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23B" w:rsidRPr="00110BBA" w:rsidRDefault="001C323B" w:rsidP="001C323B">
      <w:pPr>
        <w:pStyle w:val="a3"/>
        <w:tabs>
          <w:tab w:val="right" w:pos="9639"/>
        </w:tabs>
        <w:rPr>
          <w:rFonts w:hint="eastAsia"/>
          <w:bCs/>
          <w:i/>
          <w:noProof w:val="0"/>
          <w:sz w:val="24"/>
          <w:szCs w:val="24"/>
          <w:lang w:eastAsia="zh-CN"/>
        </w:rPr>
      </w:pPr>
      <w:r w:rsidRPr="00110BBA">
        <w:rPr>
          <w:bCs/>
          <w:noProof w:val="0"/>
          <w:sz w:val="24"/>
          <w:szCs w:val="24"/>
        </w:rPr>
        <w:t>3GPP TSG-RAN WG2 Meeting #119 Electronic</w:t>
      </w:r>
      <w:r w:rsidRPr="00110BBA">
        <w:rPr>
          <w:bCs/>
          <w:noProof w:val="0"/>
          <w:sz w:val="24"/>
          <w:szCs w:val="24"/>
        </w:rPr>
        <w:tab/>
        <w:t>R2-220</w:t>
      </w:r>
      <w:r w:rsidR="00F26908">
        <w:rPr>
          <w:rFonts w:hint="eastAsia"/>
          <w:bCs/>
          <w:noProof w:val="0"/>
          <w:sz w:val="24"/>
          <w:szCs w:val="24"/>
          <w:lang w:eastAsia="zh-CN"/>
        </w:rPr>
        <w:t>8445</w:t>
      </w:r>
    </w:p>
    <w:p w:rsidR="00BD42A3" w:rsidRDefault="001B44CE" w:rsidP="001C323B">
      <w:pPr>
        <w:pStyle w:val="a3"/>
        <w:textAlignment w:val="center"/>
        <w:rPr>
          <w:bCs/>
          <w:sz w:val="24"/>
          <w:szCs w:val="24"/>
          <w:lang w:eastAsia="zh-CN"/>
        </w:rPr>
      </w:pPr>
      <w:r>
        <w:rPr>
          <w:rFonts w:hint="eastAsia"/>
          <w:bCs/>
          <w:sz w:val="24"/>
          <w:szCs w:val="24"/>
          <w:lang w:eastAsia="zh-CN"/>
        </w:rPr>
        <w:t>Online</w:t>
      </w:r>
      <w:r w:rsidR="00B927AF">
        <w:rPr>
          <w:rFonts w:eastAsia="SimSun"/>
          <w:bCs/>
          <w:sz w:val="24"/>
          <w:szCs w:val="24"/>
          <w:lang w:eastAsia="zh-CN"/>
        </w:rPr>
        <w:t>, 1</w:t>
      </w:r>
      <w:r w:rsidR="00B927AF">
        <w:rPr>
          <w:rFonts w:eastAsiaTheme="minorEastAsia" w:hint="eastAsia"/>
          <w:bCs/>
          <w:sz w:val="24"/>
          <w:szCs w:val="24"/>
          <w:lang w:eastAsia="zh-CN"/>
        </w:rPr>
        <w:t>7</w:t>
      </w:r>
      <w:r w:rsidR="001C323B" w:rsidRPr="00110BBA">
        <w:rPr>
          <w:rFonts w:eastAsia="SimSun"/>
          <w:bCs/>
          <w:sz w:val="24"/>
          <w:szCs w:val="24"/>
          <w:lang w:eastAsia="zh-CN"/>
        </w:rPr>
        <w:t xml:space="preserve"> – 26 August 2022</w:t>
      </w:r>
    </w:p>
    <w:p w:rsidR="001C323B" w:rsidRPr="001C323B" w:rsidRDefault="001C323B" w:rsidP="001C323B">
      <w:pPr>
        <w:pStyle w:val="a3"/>
        <w:textAlignment w:val="center"/>
        <w:rPr>
          <w:rFonts w:cs="Arial"/>
          <w:b w:val="0"/>
          <w:color w:val="000000"/>
          <w:sz w:val="24"/>
          <w:szCs w:val="24"/>
          <w:lang w:val="en-US" w:eastAsia="zh-CN"/>
        </w:rPr>
      </w:pPr>
    </w:p>
    <w:p w:rsidR="00C22581" w:rsidRPr="00FE3505" w:rsidRDefault="00C22581" w:rsidP="00C22581">
      <w:pPr>
        <w:tabs>
          <w:tab w:val="left" w:pos="1985"/>
        </w:tabs>
        <w:spacing w:after="120"/>
        <w:rPr>
          <w:b/>
          <w:sz w:val="24"/>
        </w:rPr>
      </w:pPr>
      <w:r w:rsidRPr="00FE3505">
        <w:rPr>
          <w:rFonts w:cs="Arial"/>
          <w:b/>
          <w:sz w:val="24"/>
        </w:rPr>
        <w:t>Agenda Item:</w:t>
      </w:r>
      <w:r w:rsidRPr="00FE3505">
        <w:rPr>
          <w:rFonts w:cs="Arial"/>
          <w:b/>
          <w:sz w:val="24"/>
        </w:rPr>
        <w:tab/>
      </w:r>
      <w:bookmarkStart w:id="0" w:name="Source"/>
      <w:bookmarkEnd w:id="0"/>
      <w:r w:rsidR="008E365C">
        <w:rPr>
          <w:rFonts w:cs="Arial"/>
          <w:b/>
          <w:sz w:val="24"/>
        </w:rPr>
        <w:t>8.</w:t>
      </w:r>
      <w:r w:rsidR="008D3EE5">
        <w:rPr>
          <w:rFonts w:cs="Arial" w:hint="eastAsia"/>
          <w:b/>
          <w:sz w:val="24"/>
          <w:lang w:eastAsia="zh-CN"/>
        </w:rPr>
        <w:t>8</w:t>
      </w:r>
      <w:r w:rsidR="008A3EE6" w:rsidRPr="00FE3505">
        <w:rPr>
          <w:rFonts w:cs="Arial"/>
          <w:b/>
          <w:sz w:val="24"/>
        </w:rPr>
        <w:t>.</w:t>
      </w:r>
      <w:r w:rsidR="008D3EE5">
        <w:rPr>
          <w:rFonts w:cs="Arial" w:hint="eastAsia"/>
          <w:b/>
          <w:sz w:val="24"/>
          <w:lang w:eastAsia="zh-CN"/>
        </w:rPr>
        <w:t>2</w:t>
      </w:r>
      <w:r w:rsidR="00A4758E" w:rsidRPr="00FE3505">
        <w:rPr>
          <w:sz w:val="24"/>
        </w:rPr>
        <w:tab/>
      </w:r>
      <w:r w:rsidR="00F628C3" w:rsidRPr="00FE3505">
        <w:rPr>
          <w:rFonts w:cs="Arial"/>
          <w:b/>
          <w:sz w:val="24"/>
        </w:rPr>
        <w:tab/>
      </w:r>
    </w:p>
    <w:p w:rsidR="00C22581" w:rsidRPr="00FE3505" w:rsidRDefault="00C22581" w:rsidP="00C22581">
      <w:pPr>
        <w:tabs>
          <w:tab w:val="left" w:pos="1985"/>
        </w:tabs>
        <w:spacing w:after="120"/>
        <w:rPr>
          <w:b/>
          <w:sz w:val="24"/>
        </w:rPr>
      </w:pPr>
      <w:r w:rsidRPr="00FE3505">
        <w:rPr>
          <w:rFonts w:cs="Arial"/>
          <w:b/>
          <w:sz w:val="24"/>
        </w:rPr>
        <w:t xml:space="preserve">Source: </w:t>
      </w:r>
      <w:r w:rsidRPr="00FE3505">
        <w:rPr>
          <w:rFonts w:cs="Arial"/>
          <w:b/>
          <w:sz w:val="24"/>
        </w:rPr>
        <w:tab/>
        <w:t>C</w:t>
      </w:r>
      <w:r w:rsidR="009969AF" w:rsidRPr="00FE3505">
        <w:rPr>
          <w:rFonts w:cs="Arial"/>
          <w:b/>
          <w:sz w:val="24"/>
        </w:rPr>
        <w:t>MCC</w:t>
      </w:r>
    </w:p>
    <w:p w:rsidR="00C22581" w:rsidRPr="00FE3505" w:rsidRDefault="00C22581" w:rsidP="00C22581">
      <w:pPr>
        <w:spacing w:after="120"/>
        <w:ind w:left="1988" w:hanging="1988"/>
        <w:rPr>
          <w:b/>
          <w:sz w:val="24"/>
          <w:lang w:eastAsia="zh-CN"/>
        </w:rPr>
      </w:pPr>
      <w:r w:rsidRPr="00FE3505">
        <w:rPr>
          <w:rFonts w:cs="Arial"/>
          <w:b/>
          <w:sz w:val="24"/>
        </w:rPr>
        <w:t xml:space="preserve">Title: </w:t>
      </w:r>
      <w:r w:rsidRPr="00FE3505">
        <w:rPr>
          <w:rFonts w:cs="Arial"/>
          <w:b/>
          <w:sz w:val="24"/>
        </w:rPr>
        <w:tab/>
      </w:r>
      <w:r w:rsidR="0026238B">
        <w:rPr>
          <w:rFonts w:cs="Arial" w:hint="eastAsia"/>
          <w:b/>
          <w:sz w:val="24"/>
          <w:lang w:eastAsia="zh-CN"/>
        </w:rPr>
        <w:t xml:space="preserve">Consideration on </w:t>
      </w:r>
      <w:r w:rsidR="00C025E3" w:rsidRPr="00C025E3">
        <w:rPr>
          <w:rFonts w:cs="Arial"/>
          <w:b/>
          <w:sz w:val="24"/>
          <w:lang w:eastAsia="zh-CN"/>
        </w:rPr>
        <w:t xml:space="preserve">Measurement </w:t>
      </w:r>
      <w:r w:rsidR="00C025E3">
        <w:rPr>
          <w:rFonts w:cs="Arial" w:hint="eastAsia"/>
          <w:b/>
          <w:sz w:val="24"/>
          <w:lang w:eastAsia="zh-CN"/>
        </w:rPr>
        <w:t>R</w:t>
      </w:r>
      <w:r w:rsidR="00C025E3" w:rsidRPr="00C025E3">
        <w:rPr>
          <w:rFonts w:cs="Arial"/>
          <w:b/>
          <w:sz w:val="24"/>
          <w:lang w:eastAsia="zh-CN"/>
        </w:rPr>
        <w:t>eporting</w:t>
      </w:r>
      <w:r w:rsidR="00C025E3">
        <w:rPr>
          <w:rFonts w:cs="Arial" w:hint="eastAsia"/>
          <w:b/>
          <w:sz w:val="24"/>
          <w:lang w:eastAsia="zh-CN"/>
        </w:rPr>
        <w:t xml:space="preserve"> for UAV</w:t>
      </w:r>
    </w:p>
    <w:p w:rsidR="00C22581" w:rsidRPr="00FE3505" w:rsidRDefault="00C22581" w:rsidP="005D2490">
      <w:pPr>
        <w:tabs>
          <w:tab w:val="left" w:pos="1985"/>
        </w:tabs>
        <w:spacing w:after="120"/>
        <w:ind w:right="-446"/>
        <w:rPr>
          <w:rFonts w:cs="Arial"/>
          <w:b/>
          <w:bCs/>
          <w:sz w:val="24"/>
          <w:szCs w:val="21"/>
        </w:rPr>
      </w:pPr>
      <w:r w:rsidRPr="00FE3505">
        <w:rPr>
          <w:rFonts w:cs="Arial"/>
          <w:b/>
          <w:sz w:val="24"/>
        </w:rPr>
        <w:t>Document for:</w:t>
      </w:r>
      <w:r w:rsidRPr="00FE3505">
        <w:rPr>
          <w:rFonts w:cs="Arial"/>
          <w:b/>
          <w:sz w:val="24"/>
        </w:rPr>
        <w:tab/>
      </w:r>
      <w:bookmarkStart w:id="1" w:name="DocumentFor"/>
      <w:bookmarkEnd w:id="1"/>
      <w:r w:rsidRPr="00FE3505">
        <w:rPr>
          <w:rFonts w:cs="Arial"/>
          <w:b/>
          <w:sz w:val="24"/>
        </w:rPr>
        <w:t>Approval</w:t>
      </w:r>
    </w:p>
    <w:p w:rsidR="00CD4C7B" w:rsidRPr="00727D3A" w:rsidRDefault="0056573F" w:rsidP="00545137">
      <w:pPr>
        <w:pStyle w:val="1"/>
      </w:pPr>
      <w:r w:rsidRPr="00727D3A">
        <w:t>Introduction</w:t>
      </w:r>
    </w:p>
    <w:p w:rsidR="009D3870" w:rsidRDefault="00445FFD" w:rsidP="009D3870">
      <w:pPr>
        <w:rPr>
          <w:lang w:eastAsia="zh-CN"/>
        </w:rPr>
      </w:pPr>
      <w:r w:rsidRPr="00134B7D">
        <w:rPr>
          <w:bCs/>
        </w:rPr>
        <w:t>Network verified UE location</w:t>
      </w:r>
      <w:r>
        <w:t xml:space="preserve"> </w:t>
      </w:r>
      <w:r w:rsidR="009D3870">
        <w:t xml:space="preserve">for </w:t>
      </w:r>
      <w:r w:rsidR="00A95A06" w:rsidRPr="00110BBA">
        <w:t xml:space="preserve">the </w:t>
      </w:r>
      <w:r>
        <w:rPr>
          <w:rFonts w:hint="eastAsia"/>
          <w:lang w:eastAsia="zh-CN"/>
        </w:rPr>
        <w:t>NTN</w:t>
      </w:r>
      <w:r w:rsidR="00A95A06" w:rsidRPr="00110BBA">
        <w:t xml:space="preserve"> Enhancements </w:t>
      </w:r>
      <w:r>
        <w:rPr>
          <w:rFonts w:hint="eastAsia"/>
          <w:lang w:eastAsia="zh-CN"/>
        </w:rPr>
        <w:t>in</w:t>
      </w:r>
      <w:r w:rsidR="00A95A06" w:rsidRPr="00110BBA">
        <w:t xml:space="preserve"> </w:t>
      </w:r>
      <w:r>
        <w:rPr>
          <w:rFonts w:hint="eastAsia"/>
          <w:lang w:eastAsia="zh-CN"/>
        </w:rPr>
        <w:t xml:space="preserve">Rel-18 </w:t>
      </w:r>
      <w:r w:rsidR="00A95A06" w:rsidRPr="00110BBA">
        <w:t>NR</w:t>
      </w:r>
      <w:r w:rsidR="009D3870">
        <w:t xml:space="preserve"> </w:t>
      </w:r>
      <w:r w:rsidR="00A95A06">
        <w:rPr>
          <w:rFonts w:hint="eastAsia"/>
          <w:lang w:eastAsia="zh-CN"/>
        </w:rPr>
        <w:t xml:space="preserve">is </w:t>
      </w:r>
      <w:r w:rsidR="009D3870">
        <w:t>one of its main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9D3870" w:rsidTr="009D3870">
        <w:tc>
          <w:tcPr>
            <w:tcW w:w="9629" w:type="dxa"/>
          </w:tcPr>
          <w:p w:rsidR="00F70F02" w:rsidRPr="00577A02" w:rsidRDefault="00F70F02" w:rsidP="00F70F02">
            <w:pPr>
              <w:rPr>
                <w:b/>
                <w:sz w:val="18"/>
              </w:rPr>
            </w:pPr>
            <w:r w:rsidRPr="00577A02">
              <w:rPr>
                <w:b/>
                <w:sz w:val="18"/>
              </w:rPr>
              <w:t>Objectives on</w:t>
            </w:r>
            <w:r w:rsidR="00577A02" w:rsidRPr="00577A02">
              <w:rPr>
                <w:rFonts w:hint="eastAsia"/>
                <w:b/>
                <w:sz w:val="18"/>
                <w:lang w:eastAsia="zh-CN"/>
              </w:rPr>
              <w:t xml:space="preserve"> </w:t>
            </w:r>
            <w:r w:rsidR="00577A02" w:rsidRPr="00577A02">
              <w:rPr>
                <w:b/>
                <w:sz w:val="18"/>
              </w:rPr>
              <w:t>measurement reports</w:t>
            </w:r>
            <w:r w:rsidR="00445FFD" w:rsidRPr="00577A02">
              <w:rPr>
                <w:b/>
                <w:sz w:val="18"/>
              </w:rPr>
              <w:t xml:space="preserve"> for the </w:t>
            </w:r>
            <w:r w:rsidR="00577A02" w:rsidRPr="00577A02">
              <w:rPr>
                <w:rFonts w:hint="eastAsia"/>
                <w:b/>
                <w:sz w:val="18"/>
                <w:lang w:eastAsia="zh-CN"/>
              </w:rPr>
              <w:t>UAV</w:t>
            </w:r>
            <w:r w:rsidR="00445FFD" w:rsidRPr="00577A02">
              <w:rPr>
                <w:b/>
                <w:sz w:val="18"/>
              </w:rPr>
              <w:t xml:space="preserve"> in NR [1]</w:t>
            </w:r>
            <w:r w:rsidRPr="00577A02">
              <w:rPr>
                <w:b/>
                <w:sz w:val="18"/>
              </w:rPr>
              <w:t>:</w:t>
            </w:r>
          </w:p>
          <w:p w:rsidR="00577A02" w:rsidRPr="00577A02" w:rsidRDefault="00577A02" w:rsidP="00577A02">
            <w:pPr>
              <w:numPr>
                <w:ilvl w:val="0"/>
                <w:numId w:val="20"/>
              </w:numPr>
              <w:overflowPunct w:val="0"/>
              <w:autoSpaceDE w:val="0"/>
              <w:autoSpaceDN w:val="0"/>
              <w:adjustRightInd w:val="0"/>
              <w:jc w:val="left"/>
              <w:textAlignment w:val="baseline"/>
              <w:rPr>
                <w:sz w:val="18"/>
              </w:rPr>
            </w:pPr>
            <w:r w:rsidRPr="00577A02">
              <w:rPr>
                <w:sz w:val="18"/>
              </w:rPr>
              <w:t>Specify the following enhancements on measurement reports [RAN2]:</w:t>
            </w:r>
          </w:p>
          <w:p w:rsidR="00577A02" w:rsidRPr="00577A02" w:rsidRDefault="00577A02" w:rsidP="00577A02">
            <w:pPr>
              <w:overflowPunct w:val="0"/>
              <w:autoSpaceDE w:val="0"/>
              <w:autoSpaceDN w:val="0"/>
              <w:adjustRightInd w:val="0"/>
              <w:ind w:left="1440"/>
              <w:jc w:val="left"/>
              <w:textAlignment w:val="baseline"/>
              <w:rPr>
                <w:sz w:val="18"/>
              </w:rPr>
            </w:pPr>
            <w:r w:rsidRPr="00577A02">
              <w:rPr>
                <w:rFonts w:hint="eastAsia"/>
                <w:sz w:val="18"/>
              </w:rPr>
              <w:t>•</w:t>
            </w:r>
            <w:r w:rsidRPr="00577A02">
              <w:rPr>
                <w:sz w:val="18"/>
              </w:rPr>
              <w:tab/>
              <w:t>UE-triggered measurement report based on configured height thresholds</w:t>
            </w:r>
          </w:p>
          <w:p w:rsidR="00577A02" w:rsidRPr="00577A02" w:rsidRDefault="00577A02" w:rsidP="00577A02">
            <w:pPr>
              <w:overflowPunct w:val="0"/>
              <w:autoSpaceDE w:val="0"/>
              <w:autoSpaceDN w:val="0"/>
              <w:adjustRightInd w:val="0"/>
              <w:ind w:left="1440"/>
              <w:jc w:val="left"/>
              <w:textAlignment w:val="baseline"/>
              <w:rPr>
                <w:sz w:val="18"/>
              </w:rPr>
            </w:pPr>
            <w:r w:rsidRPr="00577A02">
              <w:rPr>
                <w:rFonts w:hint="eastAsia"/>
                <w:sz w:val="18"/>
              </w:rPr>
              <w:t>•</w:t>
            </w:r>
            <w:r w:rsidRPr="00577A02">
              <w:rPr>
                <w:sz w:val="18"/>
              </w:rPr>
              <w:tab/>
              <w:t>Reporting of height, location and speed in measurement report</w:t>
            </w:r>
          </w:p>
          <w:p w:rsidR="00577A02" w:rsidRPr="00577A02" w:rsidRDefault="00577A02" w:rsidP="00577A02">
            <w:pPr>
              <w:overflowPunct w:val="0"/>
              <w:autoSpaceDE w:val="0"/>
              <w:autoSpaceDN w:val="0"/>
              <w:adjustRightInd w:val="0"/>
              <w:ind w:left="1440"/>
              <w:jc w:val="left"/>
              <w:textAlignment w:val="baseline"/>
              <w:rPr>
                <w:sz w:val="18"/>
              </w:rPr>
            </w:pPr>
            <w:r w:rsidRPr="00577A02">
              <w:rPr>
                <w:rFonts w:hint="eastAsia"/>
                <w:sz w:val="18"/>
              </w:rPr>
              <w:t>•</w:t>
            </w:r>
            <w:r w:rsidRPr="00577A02">
              <w:rPr>
                <w:sz w:val="18"/>
              </w:rPr>
              <w:tab/>
              <w:t>Flight path reporting</w:t>
            </w:r>
          </w:p>
          <w:p w:rsidR="00577A02" w:rsidRPr="00577A02" w:rsidRDefault="00577A02" w:rsidP="00577A02">
            <w:pPr>
              <w:overflowPunct w:val="0"/>
              <w:autoSpaceDE w:val="0"/>
              <w:autoSpaceDN w:val="0"/>
              <w:adjustRightInd w:val="0"/>
              <w:ind w:left="1440"/>
              <w:jc w:val="left"/>
              <w:textAlignment w:val="baseline"/>
              <w:rPr>
                <w:sz w:val="18"/>
              </w:rPr>
            </w:pPr>
            <w:r w:rsidRPr="00577A02">
              <w:rPr>
                <w:rFonts w:hint="eastAsia"/>
                <w:sz w:val="18"/>
              </w:rPr>
              <w:t>•</w:t>
            </w:r>
            <w:r w:rsidRPr="00577A02">
              <w:rPr>
                <w:sz w:val="18"/>
              </w:rPr>
              <w:tab/>
              <w:t>Measurement reporting based on a configured number of cells (i.e. larger than one) fulfilling the triggering criteria simultaneously</w:t>
            </w:r>
          </w:p>
          <w:p w:rsidR="009D3870" w:rsidRPr="00F70F02" w:rsidRDefault="00577A02" w:rsidP="00577A02">
            <w:pPr>
              <w:numPr>
                <w:ilvl w:val="0"/>
                <w:numId w:val="20"/>
              </w:numPr>
              <w:overflowPunct w:val="0"/>
              <w:autoSpaceDE w:val="0"/>
              <w:autoSpaceDN w:val="0"/>
              <w:adjustRightInd w:val="0"/>
              <w:jc w:val="left"/>
              <w:textAlignment w:val="baseline"/>
              <w:rPr>
                <w:bCs/>
              </w:rPr>
            </w:pPr>
            <w:r w:rsidRPr="00577A02">
              <w:rPr>
                <w:sz w:val="18"/>
              </w:rPr>
              <w:t>Note: Work done in LTE is a starting point for this objective. NR-specific enhancements can be considered, if needed, while overall the LTE and NR solutions should be harmonized as much as possible.</w:t>
            </w:r>
          </w:p>
        </w:tc>
      </w:tr>
    </w:tbl>
    <w:p w:rsidR="009D3870" w:rsidRDefault="009D3870" w:rsidP="009D3870">
      <w:pPr>
        <w:rPr>
          <w:lang w:eastAsia="zh-CN"/>
        </w:rPr>
      </w:pPr>
    </w:p>
    <w:p w:rsidR="00445FFD" w:rsidRDefault="00D76F75" w:rsidP="009D3870">
      <w:pPr>
        <w:rPr>
          <w:lang w:eastAsia="zh-CN"/>
        </w:rPr>
      </w:pPr>
      <w:r>
        <w:rPr>
          <w:lang w:eastAsia="zh-CN"/>
        </w:rPr>
        <w:t>Subsequently</w:t>
      </w:r>
      <w:r>
        <w:rPr>
          <w:rFonts w:hint="eastAsia"/>
          <w:lang w:eastAsia="zh-CN"/>
        </w:rPr>
        <w:t>, a</w:t>
      </w:r>
      <w:r>
        <w:t xml:space="preserve"> new SID for UE location verification </w:t>
      </w:r>
      <w:r>
        <w:rPr>
          <w:rFonts w:hint="eastAsia"/>
          <w:lang w:eastAsia="zh-CN"/>
        </w:rPr>
        <w:t xml:space="preserve">in captured in </w:t>
      </w:r>
      <w:r>
        <w:t>RP-221820</w:t>
      </w:r>
      <w:r w:rsidR="003E66B2">
        <w:rPr>
          <w:rFonts w:hint="eastAsia"/>
          <w:lang w:eastAsia="zh-CN"/>
        </w:rPr>
        <w:t xml:space="preserve">, </w:t>
      </w:r>
      <w:r w:rsidR="00F57D7B">
        <w:rPr>
          <w:rFonts w:hint="eastAsia"/>
          <w:lang w:eastAsia="zh-CN"/>
        </w:rPr>
        <w:t>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29"/>
      </w:tblGrid>
      <w:tr w:rsidR="00F57D7B" w:rsidTr="00BE4F4D">
        <w:tc>
          <w:tcPr>
            <w:tcW w:w="9629" w:type="dxa"/>
          </w:tcPr>
          <w:p w:rsidR="00F57D7B" w:rsidRPr="00F57D7B" w:rsidRDefault="00F57D7B" w:rsidP="00F57D7B">
            <w:pPr>
              <w:numPr>
                <w:ilvl w:val="0"/>
                <w:numId w:val="20"/>
              </w:numPr>
              <w:overflowPunct w:val="0"/>
              <w:autoSpaceDE w:val="0"/>
              <w:autoSpaceDN w:val="0"/>
              <w:adjustRightInd w:val="0"/>
              <w:jc w:val="left"/>
              <w:textAlignment w:val="baseline"/>
              <w:rPr>
                <w:bCs/>
              </w:rPr>
            </w:pPr>
            <w:r>
              <w:t xml:space="preserve">Study detailed regulatory requirements (e.g. accuracy, privacy, reliability, latency) for network-verified UE location for NTN and for potential use cases/services (i.e. emergency call, lawful intercept, public warning, charging/billing). </w:t>
            </w:r>
          </w:p>
          <w:p w:rsidR="00F57D7B" w:rsidRPr="00F70F02" w:rsidRDefault="00F57D7B" w:rsidP="00F57D7B">
            <w:pPr>
              <w:numPr>
                <w:ilvl w:val="0"/>
                <w:numId w:val="20"/>
              </w:numPr>
              <w:overflowPunct w:val="0"/>
              <w:autoSpaceDE w:val="0"/>
              <w:autoSpaceDN w:val="0"/>
              <w:adjustRightInd w:val="0"/>
              <w:jc w:val="left"/>
              <w:textAlignment w:val="baseline"/>
              <w:rPr>
                <w:bCs/>
              </w:rPr>
            </w:pPr>
            <w:r>
              <w:t>The SI is concluded in RAN#96, the TR 38.882 v1.0.0 is endorsed in RP-221875</w:t>
            </w:r>
          </w:p>
        </w:tc>
      </w:tr>
    </w:tbl>
    <w:p w:rsidR="00675333" w:rsidRDefault="00675333" w:rsidP="00593843">
      <w:pPr>
        <w:rPr>
          <w:lang w:eastAsia="zh-CN"/>
        </w:rPr>
      </w:pPr>
    </w:p>
    <w:p w:rsidR="00662D16" w:rsidRDefault="005C0AE1" w:rsidP="00593843">
      <w:pPr>
        <w:rPr>
          <w:lang w:eastAsia="zh-CN"/>
        </w:rPr>
      </w:pPr>
      <w:r w:rsidRPr="006E5340">
        <w:rPr>
          <w:lang w:eastAsia="zh-CN"/>
        </w:rPr>
        <w:t>Hence</w:t>
      </w:r>
      <w:r w:rsidR="0022723F" w:rsidRPr="006E5340">
        <w:rPr>
          <w:lang w:eastAsia="zh-CN"/>
        </w:rPr>
        <w:t>, i</w:t>
      </w:r>
      <w:r w:rsidR="009969AF" w:rsidRPr="006E5340">
        <w:rPr>
          <w:lang w:eastAsia="zh-CN"/>
        </w:rPr>
        <w:t xml:space="preserve">n this contribution, we focus on </w:t>
      </w:r>
      <w:r w:rsidR="007A5A2C" w:rsidRPr="006E5340">
        <w:rPr>
          <w:lang w:eastAsia="zh-CN"/>
        </w:rPr>
        <w:t xml:space="preserve">the </w:t>
      </w:r>
      <w:r w:rsidR="00737D0B" w:rsidRPr="006E5340">
        <w:rPr>
          <w:lang w:eastAsia="zh-CN"/>
        </w:rPr>
        <w:t xml:space="preserve">investigation of </w:t>
      </w:r>
      <w:r w:rsidR="000643D1" w:rsidRPr="000643D1">
        <w:rPr>
          <w:color w:val="000000" w:themeColor="text1"/>
          <w:lang w:eastAsia="zh-CN"/>
        </w:rPr>
        <w:t>enhancements on measurement reports</w:t>
      </w:r>
      <w:r w:rsidR="000643D1">
        <w:rPr>
          <w:rFonts w:hint="eastAsia"/>
          <w:color w:val="000000" w:themeColor="text1"/>
          <w:lang w:eastAsia="zh-CN"/>
        </w:rPr>
        <w:t>, where</w:t>
      </w:r>
      <w:r w:rsidR="00675333" w:rsidRPr="00BA7977">
        <w:rPr>
          <w:color w:val="000000" w:themeColor="text1"/>
          <w:lang w:eastAsia="fr-FR"/>
        </w:rPr>
        <w:t xml:space="preserve"> </w:t>
      </w:r>
      <w:r w:rsidR="000643D1">
        <w:rPr>
          <w:rFonts w:hint="eastAsia"/>
          <w:color w:val="000000" w:themeColor="text1"/>
          <w:lang w:eastAsia="zh-CN"/>
        </w:rPr>
        <w:t>the normative work for UAV</w:t>
      </w:r>
      <w:r w:rsidR="000643D1" w:rsidRPr="000643D1">
        <w:rPr>
          <w:color w:val="000000" w:themeColor="text1"/>
          <w:lang w:eastAsia="fr-FR"/>
        </w:rPr>
        <w:t xml:space="preserve"> in LTE is </w:t>
      </w:r>
      <w:r w:rsidR="000643D1">
        <w:rPr>
          <w:color w:val="000000" w:themeColor="text1"/>
          <w:lang w:eastAsia="fr-FR"/>
        </w:rPr>
        <w:t>regarded</w:t>
      </w:r>
      <w:r w:rsidR="000643D1">
        <w:rPr>
          <w:rFonts w:hint="eastAsia"/>
          <w:color w:val="000000" w:themeColor="text1"/>
          <w:lang w:eastAsia="zh-CN"/>
        </w:rPr>
        <w:t xml:space="preserve"> as baseline</w:t>
      </w:r>
      <w:r w:rsidR="000643D1" w:rsidRPr="000643D1">
        <w:rPr>
          <w:color w:val="000000" w:themeColor="text1"/>
          <w:lang w:eastAsia="fr-FR"/>
        </w:rPr>
        <w:t>.</w:t>
      </w:r>
      <w:r w:rsidR="00662D16" w:rsidRPr="00F32C73">
        <w:t xml:space="preserve"> </w:t>
      </w:r>
    </w:p>
    <w:p w:rsidR="000D1BB1" w:rsidRDefault="000D1BB1" w:rsidP="000643D1">
      <w:pPr>
        <w:pStyle w:val="1"/>
      </w:pPr>
      <w:r>
        <w:rPr>
          <w:rFonts w:hint="eastAsia"/>
          <w:lang w:eastAsia="zh-CN"/>
        </w:rPr>
        <w:t>Discussion</w:t>
      </w:r>
    </w:p>
    <w:p w:rsidR="00AA4768" w:rsidRDefault="00AA4768" w:rsidP="000D1BB1">
      <w:pPr>
        <w:pStyle w:val="2"/>
      </w:pPr>
      <w:r>
        <w:rPr>
          <w:rFonts w:hint="eastAsia"/>
          <w:lang w:eastAsia="zh-CN"/>
        </w:rPr>
        <w:t>Critical Issues of network controlled UAV</w:t>
      </w:r>
    </w:p>
    <w:p w:rsidR="00916150" w:rsidRPr="00CC6AE8" w:rsidRDefault="00EB756A" w:rsidP="00AA4768">
      <w:pPr>
        <w:numPr>
          <w:ilvl w:val="0"/>
          <w:numId w:val="39"/>
        </w:numPr>
        <w:rPr>
          <w:b/>
          <w:lang w:val="en-US" w:eastAsia="zh-CN"/>
        </w:rPr>
      </w:pPr>
      <w:r w:rsidRPr="00CC6AE8">
        <w:rPr>
          <w:rFonts w:hint="eastAsia"/>
          <w:b/>
          <w:lang w:val="en-US" w:eastAsia="zh-CN"/>
        </w:rPr>
        <w:t xml:space="preserve">Downlink </w:t>
      </w:r>
      <w:r w:rsidR="00671FF7">
        <w:rPr>
          <w:rFonts w:hint="eastAsia"/>
          <w:b/>
          <w:lang w:val="en-US" w:eastAsia="zh-CN"/>
        </w:rPr>
        <w:t>I</w:t>
      </w:r>
      <w:r w:rsidRPr="00CC6AE8">
        <w:rPr>
          <w:rFonts w:hint="eastAsia"/>
          <w:b/>
          <w:lang w:val="en-US" w:eastAsia="zh-CN"/>
        </w:rPr>
        <w:t>nterference</w:t>
      </w:r>
    </w:p>
    <w:p w:rsidR="00916150" w:rsidRPr="00AA4768" w:rsidRDefault="00EB756A" w:rsidP="00AA4768">
      <w:pPr>
        <w:numPr>
          <w:ilvl w:val="1"/>
          <w:numId w:val="39"/>
        </w:numPr>
        <w:rPr>
          <w:lang w:val="en-US" w:eastAsia="zh-CN"/>
        </w:rPr>
      </w:pPr>
      <w:r w:rsidRPr="00AA4768">
        <w:rPr>
          <w:lang w:val="en-US" w:eastAsia="zh-CN"/>
        </w:rPr>
        <w:lastRenderedPageBreak/>
        <w:t>The UAV received a large number of neighboring areas in the air, and the number of neighboring areas was more than a dozen, resulting in a downward average SINR of about 0db.</w:t>
      </w:r>
    </w:p>
    <w:p w:rsidR="00916150" w:rsidRPr="00CC6AE8" w:rsidRDefault="00EB756A" w:rsidP="00AA4768">
      <w:pPr>
        <w:numPr>
          <w:ilvl w:val="0"/>
          <w:numId w:val="39"/>
        </w:numPr>
        <w:rPr>
          <w:b/>
          <w:lang w:val="en-US" w:eastAsia="zh-CN"/>
        </w:rPr>
      </w:pPr>
      <w:r w:rsidRPr="00CC6AE8">
        <w:rPr>
          <w:rFonts w:hint="eastAsia"/>
          <w:b/>
          <w:lang w:val="en-US" w:eastAsia="zh-CN"/>
        </w:rPr>
        <w:t>Uplink</w:t>
      </w:r>
      <w:r w:rsidR="00671FF7">
        <w:rPr>
          <w:rFonts w:hint="eastAsia"/>
          <w:b/>
          <w:lang w:val="en-US" w:eastAsia="zh-CN"/>
        </w:rPr>
        <w:t xml:space="preserve"> I</w:t>
      </w:r>
      <w:r w:rsidRPr="00CC6AE8">
        <w:rPr>
          <w:rFonts w:hint="eastAsia"/>
          <w:b/>
          <w:lang w:val="en-US" w:eastAsia="zh-CN"/>
        </w:rPr>
        <w:t>nterference</w:t>
      </w:r>
      <w:r w:rsidRPr="00CC6AE8">
        <w:rPr>
          <w:b/>
          <w:lang w:val="en-US" w:eastAsia="zh-CN"/>
        </w:rPr>
        <w:t xml:space="preserve"> </w:t>
      </w:r>
    </w:p>
    <w:p w:rsidR="00916150" w:rsidRPr="00AA4768" w:rsidRDefault="00EB756A" w:rsidP="00AA4768">
      <w:pPr>
        <w:numPr>
          <w:ilvl w:val="1"/>
          <w:numId w:val="39"/>
        </w:numPr>
        <w:rPr>
          <w:lang w:val="en-US" w:eastAsia="zh-CN"/>
        </w:rPr>
      </w:pPr>
      <w:r w:rsidRPr="00AA4768">
        <w:rPr>
          <w:lang w:val="en-US" w:eastAsia="zh-CN"/>
        </w:rPr>
        <w:t xml:space="preserve">The uplink of the UAV to the surrounding multiple base stations is the LOS path, and the uplink service of the UAV terminal will interfere with the uplink performance of the ground users in the neighboring neighboring areas. For traditional terrestrial UE power control, only the path loss and SINR of the local area are considered, and the interference to the neighboring area is not considered. </w:t>
      </w:r>
    </w:p>
    <w:p w:rsidR="00916150" w:rsidRPr="00CC6AE8" w:rsidRDefault="00671FF7" w:rsidP="00AA4768">
      <w:pPr>
        <w:numPr>
          <w:ilvl w:val="0"/>
          <w:numId w:val="39"/>
        </w:numPr>
        <w:rPr>
          <w:b/>
          <w:lang w:val="en-US" w:eastAsia="zh-CN"/>
        </w:rPr>
      </w:pPr>
      <w:r>
        <w:rPr>
          <w:rFonts w:hint="eastAsia"/>
          <w:b/>
          <w:lang w:val="en-US" w:eastAsia="zh-CN"/>
        </w:rPr>
        <w:t>F</w:t>
      </w:r>
      <w:r w:rsidRPr="00671FF7">
        <w:rPr>
          <w:b/>
          <w:lang w:val="en-US" w:eastAsia="zh-CN"/>
        </w:rPr>
        <w:t xml:space="preserve">luctuated </w:t>
      </w:r>
      <w:r>
        <w:rPr>
          <w:rFonts w:hint="eastAsia"/>
          <w:b/>
          <w:lang w:val="en-US" w:eastAsia="zh-CN"/>
        </w:rPr>
        <w:t>A</w:t>
      </w:r>
      <w:r w:rsidRPr="00671FF7">
        <w:rPr>
          <w:b/>
          <w:lang w:val="en-US" w:eastAsia="zh-CN"/>
        </w:rPr>
        <w:t xml:space="preserve">ntenna </w:t>
      </w:r>
      <w:r>
        <w:rPr>
          <w:rFonts w:hint="eastAsia"/>
          <w:b/>
          <w:lang w:val="en-US" w:eastAsia="zh-CN"/>
        </w:rPr>
        <w:t>G</w:t>
      </w:r>
      <w:r w:rsidRPr="00671FF7">
        <w:rPr>
          <w:b/>
          <w:lang w:val="en-US" w:eastAsia="zh-CN"/>
        </w:rPr>
        <w:t xml:space="preserve">ain and </w:t>
      </w:r>
      <w:r>
        <w:rPr>
          <w:rFonts w:hint="eastAsia"/>
          <w:b/>
          <w:lang w:val="en-US" w:eastAsia="zh-CN"/>
        </w:rPr>
        <w:t>F</w:t>
      </w:r>
      <w:r w:rsidRPr="00671FF7">
        <w:rPr>
          <w:b/>
          <w:lang w:val="en-US" w:eastAsia="zh-CN"/>
        </w:rPr>
        <w:t xml:space="preserve">requently </w:t>
      </w:r>
      <w:r>
        <w:rPr>
          <w:rFonts w:hint="eastAsia"/>
          <w:b/>
          <w:lang w:val="en-US" w:eastAsia="zh-CN"/>
        </w:rPr>
        <w:t>D</w:t>
      </w:r>
      <w:r w:rsidRPr="00671FF7">
        <w:rPr>
          <w:b/>
          <w:lang w:val="en-US" w:eastAsia="zh-CN"/>
        </w:rPr>
        <w:t xml:space="preserve">eep </w:t>
      </w:r>
      <w:r>
        <w:rPr>
          <w:rFonts w:hint="eastAsia"/>
          <w:b/>
          <w:lang w:val="en-US" w:eastAsia="zh-CN"/>
        </w:rPr>
        <w:t>F</w:t>
      </w:r>
      <w:r w:rsidRPr="00671FF7">
        <w:rPr>
          <w:b/>
          <w:lang w:val="en-US" w:eastAsia="zh-CN"/>
        </w:rPr>
        <w:t xml:space="preserve">ading due to </w:t>
      </w:r>
      <w:r>
        <w:rPr>
          <w:rFonts w:hint="eastAsia"/>
          <w:b/>
          <w:lang w:val="en-US" w:eastAsia="zh-CN"/>
        </w:rPr>
        <w:t>S</w:t>
      </w:r>
      <w:r w:rsidRPr="00671FF7">
        <w:rPr>
          <w:b/>
          <w:lang w:val="en-US" w:eastAsia="zh-CN"/>
        </w:rPr>
        <w:t xml:space="preserve">ide </w:t>
      </w:r>
      <w:r>
        <w:rPr>
          <w:rFonts w:hint="eastAsia"/>
          <w:b/>
          <w:lang w:val="en-US" w:eastAsia="zh-CN"/>
        </w:rPr>
        <w:t>L</w:t>
      </w:r>
      <w:r w:rsidRPr="00671FF7">
        <w:rPr>
          <w:b/>
          <w:lang w:val="en-US" w:eastAsia="zh-CN"/>
        </w:rPr>
        <w:t xml:space="preserve">obes </w:t>
      </w:r>
    </w:p>
    <w:p w:rsidR="00916150" w:rsidRDefault="00EB756A" w:rsidP="00AA4768">
      <w:pPr>
        <w:numPr>
          <w:ilvl w:val="1"/>
          <w:numId w:val="39"/>
        </w:numPr>
        <w:rPr>
          <w:lang w:val="en-US" w:eastAsia="zh-CN"/>
        </w:rPr>
      </w:pPr>
      <w:r w:rsidRPr="00AA4768">
        <w:rPr>
          <w:lang w:val="en-US" w:eastAsia="zh-CN"/>
        </w:rPr>
        <w:t>The sidelobes give rise to the phenomenon of scattered cell associations particularly noticeable in the sky</w:t>
      </w:r>
      <w:r w:rsidR="001F6221">
        <w:rPr>
          <w:rFonts w:hint="eastAsia"/>
          <w:lang w:val="en-US" w:eastAsia="zh-CN"/>
        </w:rPr>
        <w:t xml:space="preserve">, as shown in the following figures (i.e., </w:t>
      </w:r>
      <w:r w:rsidR="001F6221">
        <w:rPr>
          <w:rFonts w:hint="eastAsia"/>
          <w:lang w:eastAsia="zh-CN"/>
        </w:rPr>
        <w:t>a</w:t>
      </w:r>
      <w:r w:rsidR="001F6221">
        <w:t xml:space="preserve"> map of the serving cell which is</w:t>
      </w:r>
      <w:r w:rsidR="001F6221">
        <w:rPr>
          <w:rFonts w:hint="eastAsia"/>
        </w:rPr>
        <w:t xml:space="preserve"> </w:t>
      </w:r>
      <w:r w:rsidR="001F6221">
        <w:t>“</w:t>
      </w:r>
      <w:r w:rsidR="001F6221">
        <w:rPr>
          <w:rFonts w:hint="eastAsia"/>
        </w:rPr>
        <w:t>seen</w:t>
      </w:r>
      <w:r w:rsidR="001F6221">
        <w:t>”</w:t>
      </w:r>
      <w:r w:rsidR="001F6221">
        <w:rPr>
          <w:rFonts w:hint="eastAsia"/>
        </w:rPr>
        <w:t xml:space="preserve"> by drone UEs at </w:t>
      </w:r>
      <w:r w:rsidR="001F6221">
        <w:t>four</w:t>
      </w:r>
      <w:r w:rsidR="001F6221">
        <w:rPr>
          <w:rFonts w:hint="eastAsia"/>
        </w:rPr>
        <w:t xml:space="preserve"> different altitudes </w:t>
      </w:r>
      <w:r w:rsidR="001F6221" w:rsidRPr="00E622AE">
        <w:t>of the simulated deployment</w:t>
      </w:r>
      <w:r w:rsidR="001F6221">
        <w:rPr>
          <w:rFonts w:hint="eastAsia"/>
        </w:rPr>
        <w:t xml:space="preserve">, </w:t>
      </w:r>
      <w:r w:rsidR="001F6221">
        <w:t>respectively</w:t>
      </w:r>
      <w:r w:rsidR="001F6221">
        <w:rPr>
          <w:rFonts w:hint="eastAsia"/>
        </w:rPr>
        <w:t xml:space="preserve"> in 1.5m, 50m</w:t>
      </w:r>
      <w:r w:rsidR="001F6221">
        <w:t>, 100m and 300m</w:t>
      </w:r>
      <w:r w:rsidR="001F6221">
        <w:rPr>
          <w:rFonts w:hint="eastAsia"/>
          <w:lang w:val="en-US" w:eastAsia="zh-CN"/>
        </w:rPr>
        <w:t>)</w:t>
      </w:r>
      <w:r w:rsidRPr="00AA4768">
        <w:rPr>
          <w:lang w:val="en-US" w:eastAsia="zh-CN"/>
        </w:rPr>
        <w:t>. The UE cell association is based on strongest received signal power, i.e., each position is associated with the cell from which the strongest signal is received at that position. The cell association pattern in this particular scenario becomes fragmented especially at the height of 300m and above.</w:t>
      </w:r>
    </w:p>
    <w:p w:rsidR="001F6221" w:rsidRPr="00AA4768" w:rsidRDefault="001F6221" w:rsidP="001F6221">
      <w:pPr>
        <w:ind w:left="1440"/>
        <w:rPr>
          <w:lang w:val="en-US" w:eastAsia="zh-CN"/>
        </w:rPr>
      </w:pPr>
    </w:p>
    <w:p w:rsidR="001F6221" w:rsidRDefault="001F6221" w:rsidP="001F6221">
      <w:pPr>
        <w:jc w:val="center"/>
        <w:rPr>
          <w:noProof/>
          <w:lang w:val="en-US" w:eastAsia="zh-CN"/>
        </w:rPr>
      </w:pPr>
      <w:r>
        <w:rPr>
          <w:noProof/>
          <w:lang w:val="en-US" w:eastAsia="zh-CN"/>
        </w:rPr>
        <w:drawing>
          <wp:inline distT="0" distB="0" distL="0" distR="0">
            <wp:extent cx="2867660" cy="2232660"/>
            <wp:effectExtent l="19050" t="0" r="889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867660" cy="2232660"/>
                    </a:xfrm>
                    <a:prstGeom prst="rect">
                      <a:avLst/>
                    </a:prstGeom>
                    <a:noFill/>
                    <a:ln w="9525">
                      <a:noFill/>
                      <a:miter lim="800000"/>
                      <a:headEnd/>
                      <a:tailEnd/>
                    </a:ln>
                  </pic:spPr>
                </pic:pic>
              </a:graphicData>
            </a:graphic>
          </wp:inline>
        </w:drawing>
      </w:r>
      <w:r>
        <w:rPr>
          <w:noProof/>
          <w:lang w:val="en-US" w:eastAsia="zh-CN"/>
        </w:rPr>
        <w:drawing>
          <wp:inline distT="0" distB="0" distL="0" distR="0">
            <wp:extent cx="2856230" cy="2220595"/>
            <wp:effectExtent l="19050" t="0" r="127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856230" cy="2220595"/>
                    </a:xfrm>
                    <a:prstGeom prst="rect">
                      <a:avLst/>
                    </a:prstGeom>
                    <a:noFill/>
                    <a:ln w="9525">
                      <a:noFill/>
                      <a:miter lim="800000"/>
                      <a:headEnd/>
                      <a:tailEnd/>
                    </a:ln>
                  </pic:spPr>
                </pic:pic>
              </a:graphicData>
            </a:graphic>
          </wp:inline>
        </w:drawing>
      </w:r>
    </w:p>
    <w:p w:rsidR="001F6221" w:rsidRDefault="001F6221" w:rsidP="001F6221">
      <w:pPr>
        <w:jc w:val="center"/>
        <w:rPr>
          <w:noProof/>
          <w:lang w:val="en-US" w:eastAsia="zh-CN"/>
        </w:rPr>
      </w:pPr>
      <w:r>
        <w:rPr>
          <w:noProof/>
          <w:lang w:val="en-US" w:eastAsia="zh-CN"/>
        </w:rPr>
        <w:drawing>
          <wp:inline distT="0" distB="0" distL="0" distR="0">
            <wp:extent cx="2814320" cy="2232660"/>
            <wp:effectExtent l="19050" t="0" r="508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814320" cy="2232660"/>
                    </a:xfrm>
                    <a:prstGeom prst="rect">
                      <a:avLst/>
                    </a:prstGeom>
                    <a:noFill/>
                    <a:ln w="9525">
                      <a:noFill/>
                      <a:miter lim="800000"/>
                      <a:headEnd/>
                      <a:tailEnd/>
                    </a:ln>
                  </pic:spPr>
                </pic:pic>
              </a:graphicData>
            </a:graphic>
          </wp:inline>
        </w:drawing>
      </w:r>
      <w:r>
        <w:rPr>
          <w:noProof/>
          <w:lang w:val="en-US" w:eastAsia="zh-CN"/>
        </w:rPr>
        <w:drawing>
          <wp:inline distT="0" distB="0" distL="0" distR="0">
            <wp:extent cx="2849880" cy="2226310"/>
            <wp:effectExtent l="19050" t="0" r="7620" b="0"/>
            <wp:docPr id="5"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1" cstate="print"/>
                    <a:srcRect/>
                    <a:stretch>
                      <a:fillRect/>
                    </a:stretch>
                  </pic:blipFill>
                  <pic:spPr bwMode="auto">
                    <a:xfrm>
                      <a:off x="0" y="0"/>
                      <a:ext cx="2849880" cy="2226310"/>
                    </a:xfrm>
                    <a:prstGeom prst="rect">
                      <a:avLst/>
                    </a:prstGeom>
                    <a:noFill/>
                    <a:ln w="9525">
                      <a:noFill/>
                      <a:miter lim="800000"/>
                      <a:headEnd/>
                      <a:tailEnd/>
                    </a:ln>
                  </pic:spPr>
                </pic:pic>
              </a:graphicData>
            </a:graphic>
          </wp:inline>
        </w:drawing>
      </w:r>
    </w:p>
    <w:p w:rsidR="001F6221" w:rsidRDefault="001F6221" w:rsidP="001F6221">
      <w:pPr>
        <w:jc w:val="center"/>
        <w:rPr>
          <w:b/>
        </w:rPr>
      </w:pPr>
      <w:r>
        <w:rPr>
          <w:b/>
        </w:rPr>
        <w:lastRenderedPageBreak/>
        <w:t xml:space="preserve">Figure </w:t>
      </w:r>
      <w:r>
        <w:rPr>
          <w:rFonts w:hint="eastAsia"/>
          <w:b/>
          <w:lang w:eastAsia="zh-CN"/>
        </w:rPr>
        <w:t>1:</w:t>
      </w:r>
      <w:r w:rsidRPr="008513CB">
        <w:rPr>
          <w:b/>
        </w:rPr>
        <w:t xml:space="preserve"> </w:t>
      </w:r>
      <w:r w:rsidRPr="00E06D96">
        <w:rPr>
          <w:b/>
        </w:rPr>
        <w:t xml:space="preserve">Serving Cell distribution </w:t>
      </w:r>
      <w:r>
        <w:rPr>
          <w:b/>
        </w:rPr>
        <w:t>for</w:t>
      </w:r>
      <w:r w:rsidRPr="00E06D96">
        <w:rPr>
          <w:rFonts w:hint="eastAsia"/>
          <w:b/>
        </w:rPr>
        <w:t xml:space="preserve"> drone UEs at </w:t>
      </w:r>
      <w:r>
        <w:rPr>
          <w:b/>
        </w:rPr>
        <w:t>four</w:t>
      </w:r>
      <w:r w:rsidRPr="00E06D96">
        <w:rPr>
          <w:rFonts w:hint="eastAsia"/>
          <w:b/>
        </w:rPr>
        <w:t xml:space="preserve"> different altitudes</w:t>
      </w:r>
      <w:r w:rsidRPr="00E06D96">
        <w:rPr>
          <w:b/>
        </w:rPr>
        <w:t xml:space="preserve"> </w:t>
      </w:r>
      <w:r>
        <w:rPr>
          <w:b/>
        </w:rPr>
        <w:t>in</w:t>
      </w:r>
      <w:r w:rsidRPr="008513CB">
        <w:rPr>
          <w:b/>
        </w:rPr>
        <w:t xml:space="preserve"> U</w:t>
      </w:r>
      <w:r>
        <w:rPr>
          <w:b/>
        </w:rPr>
        <w:t>Ma</w:t>
      </w:r>
      <w:r w:rsidR="00916150">
        <w:rPr>
          <w:b/>
        </w:rPr>
        <w:fldChar w:fldCharType="begin"/>
      </w:r>
      <w:r w:rsidR="00CC6AE8">
        <w:rPr>
          <w:b/>
        </w:rPr>
        <w:instrText xml:space="preserve"> REF _Ref110993971 \r \h </w:instrText>
      </w:r>
      <w:r w:rsidR="00916150">
        <w:rPr>
          <w:b/>
        </w:rPr>
      </w:r>
      <w:r w:rsidR="00916150">
        <w:rPr>
          <w:b/>
        </w:rPr>
        <w:fldChar w:fldCharType="separate"/>
      </w:r>
      <w:r w:rsidR="00CC6AE8">
        <w:rPr>
          <w:b/>
        </w:rPr>
        <w:t>[4]</w:t>
      </w:r>
      <w:r w:rsidR="00916150">
        <w:rPr>
          <w:b/>
        </w:rPr>
        <w:fldChar w:fldCharType="end"/>
      </w:r>
    </w:p>
    <w:p w:rsidR="001F6221" w:rsidRDefault="001F6221" w:rsidP="00AA4768">
      <w:pPr>
        <w:rPr>
          <w:lang w:val="en-US" w:eastAsia="zh-CN"/>
        </w:rPr>
      </w:pPr>
    </w:p>
    <w:p w:rsidR="001F6221" w:rsidRDefault="00671FF7" w:rsidP="00671FF7">
      <w:pPr>
        <w:jc w:val="left"/>
        <w:rPr>
          <w:lang w:val="en-US" w:eastAsia="zh-CN"/>
        </w:rPr>
      </w:pPr>
      <w:r w:rsidRPr="00671FF7">
        <w:rPr>
          <w:noProof/>
          <w:lang w:val="en-US" w:eastAsia="zh-CN"/>
        </w:rPr>
        <w:drawing>
          <wp:inline distT="0" distB="0" distL="0" distR="0">
            <wp:extent cx="2456338" cy="1990164"/>
            <wp:effectExtent l="19050" t="0" r="1112" b="0"/>
            <wp:docPr id="1" name="图片 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2"/>
                    <a:stretch>
                      <a:fillRect/>
                    </a:stretch>
                  </pic:blipFill>
                  <pic:spPr>
                    <a:xfrm>
                      <a:off x="0" y="0"/>
                      <a:ext cx="2457689" cy="1991259"/>
                    </a:xfrm>
                    <a:prstGeom prst="rect">
                      <a:avLst/>
                    </a:prstGeom>
                  </pic:spPr>
                </pic:pic>
              </a:graphicData>
            </a:graphic>
          </wp:inline>
        </w:drawing>
      </w:r>
      <w:r w:rsidRPr="00671FF7">
        <w:rPr>
          <w:noProof/>
          <w:lang w:val="en-US" w:eastAsia="zh-CN"/>
        </w:rPr>
        <w:t xml:space="preserve"> </w:t>
      </w:r>
      <w:r w:rsidRPr="00671FF7">
        <w:rPr>
          <w:noProof/>
          <w:lang w:val="en-US" w:eastAsia="zh-CN"/>
        </w:rPr>
        <w:drawing>
          <wp:inline distT="0" distB="0" distL="0" distR="0">
            <wp:extent cx="2047298" cy="2200428"/>
            <wp:effectExtent l="19050" t="0" r="0" b="0"/>
            <wp:docPr id="6" name="图片 6"/>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stretch>
                      <a:fillRect/>
                    </a:stretch>
                  </pic:blipFill>
                  <pic:spPr>
                    <a:xfrm>
                      <a:off x="0" y="0"/>
                      <a:ext cx="2047830" cy="2200999"/>
                    </a:xfrm>
                    <a:prstGeom prst="rect">
                      <a:avLst/>
                    </a:prstGeom>
                  </pic:spPr>
                </pic:pic>
              </a:graphicData>
            </a:graphic>
          </wp:inline>
        </w:drawing>
      </w:r>
    </w:p>
    <w:p w:rsidR="00916150" w:rsidRPr="00671FF7" w:rsidRDefault="00671FF7" w:rsidP="00671FF7">
      <w:pPr>
        <w:ind w:left="720"/>
        <w:rPr>
          <w:lang w:val="en-US" w:eastAsia="zh-CN"/>
        </w:rPr>
      </w:pPr>
      <w:r>
        <w:rPr>
          <w:b/>
        </w:rPr>
        <w:t>Figure</w:t>
      </w:r>
      <w:r>
        <w:rPr>
          <w:rFonts w:hint="eastAsia"/>
          <w:b/>
          <w:lang w:eastAsia="zh-CN"/>
        </w:rPr>
        <w:t xml:space="preserve"> 2:</w:t>
      </w:r>
      <w:r w:rsidRPr="008513CB">
        <w:rPr>
          <w:b/>
        </w:rPr>
        <w:t xml:space="preserve"> </w:t>
      </w:r>
      <w:r w:rsidR="00EB756A" w:rsidRPr="00671FF7">
        <w:rPr>
          <w:rFonts w:hint="eastAsia"/>
          <w:b/>
          <w:bCs/>
          <w:lang w:eastAsia="zh-CN"/>
        </w:rPr>
        <w:t>Vertical radiation pattern of eNB antenna  &amp;     Antenna gain at 100m altitude</w:t>
      </w:r>
      <w:r w:rsidR="00EB756A" w:rsidRPr="00671FF7">
        <w:rPr>
          <w:rFonts w:hint="eastAsia"/>
          <w:lang w:val="en-US" w:eastAsia="zh-CN"/>
        </w:rPr>
        <w:t xml:space="preserve"> </w:t>
      </w:r>
    </w:p>
    <w:p w:rsidR="00FC17BA" w:rsidRPr="00FC17BA" w:rsidRDefault="00FC17BA" w:rsidP="00FC17BA">
      <w:pPr>
        <w:tabs>
          <w:tab w:val="num" w:pos="720"/>
          <w:tab w:val="num" w:pos="1440"/>
        </w:tabs>
        <w:rPr>
          <w:lang w:val="en-US" w:eastAsia="zh-CN"/>
        </w:rPr>
      </w:pPr>
      <w:r>
        <w:rPr>
          <w:rFonts w:hint="eastAsia"/>
          <w:lang w:val="en-US" w:eastAsia="zh-CN"/>
        </w:rPr>
        <w:t xml:space="preserve">Therefore, </w:t>
      </w:r>
      <w:r>
        <w:rPr>
          <w:rFonts w:hint="eastAsia"/>
          <w:lang w:eastAsia="zh-CN"/>
        </w:rPr>
        <w:t>f</w:t>
      </w:r>
      <w:r w:rsidR="00EB756A" w:rsidRPr="00FC17BA">
        <w:rPr>
          <w:rFonts w:hint="eastAsia"/>
          <w:lang w:eastAsia="zh-CN"/>
        </w:rPr>
        <w:t>or terrestrial UEs, the strongest cell is in general from the closest eNB, even though the shape is not very smooth due to the shadow fading.</w:t>
      </w:r>
      <w:r>
        <w:rPr>
          <w:rFonts w:hint="eastAsia"/>
          <w:lang w:eastAsia="zh-CN"/>
        </w:rPr>
        <w:t xml:space="preserve"> However, f</w:t>
      </w:r>
      <w:r w:rsidR="00EB756A" w:rsidRPr="00FC17BA">
        <w:rPr>
          <w:rFonts w:hint="eastAsia"/>
          <w:lang w:eastAsia="zh-CN"/>
        </w:rPr>
        <w:t>or a drone UE, it is possible to be served by a sidelobe of some neighbour eNB far away from the drone UE instead of the main lobe of the closest eNB</w:t>
      </w:r>
      <w:r w:rsidR="00EB756A" w:rsidRPr="00FC17BA">
        <w:rPr>
          <w:rFonts w:hint="eastAsia"/>
          <w:lang w:val="en-US" w:eastAsia="zh-CN"/>
        </w:rPr>
        <w:t>.</w:t>
      </w:r>
      <w:r w:rsidR="00EB756A" w:rsidRPr="00FC17BA">
        <w:rPr>
          <w:rFonts w:hint="eastAsia"/>
          <w:lang w:eastAsia="zh-CN"/>
        </w:rPr>
        <w:t xml:space="preserve"> The coverage of a given cell is fragmented into several small parts but not a continuous coverage. Especially, when the height of the drones reaches 300m, the shape of the serving cell is like the ripple spreading far away. </w:t>
      </w:r>
      <w:r w:rsidRPr="00FC17BA">
        <w:rPr>
          <w:lang w:eastAsia="zh-CN"/>
        </w:rPr>
        <w:t>Therefore, the situation of radio condition is possibly degraded, results in more handover number and more HOF rates, although the UE will almost always have a LOS connection to the base station due to lack of obstructions at flying altitude.</w:t>
      </w:r>
      <w:r w:rsidRPr="00FC17BA">
        <w:rPr>
          <w:lang w:val="en-US" w:eastAsia="zh-CN"/>
        </w:rPr>
        <w:t xml:space="preserve"> </w:t>
      </w:r>
    </w:p>
    <w:p w:rsidR="00916150" w:rsidRPr="00FC17BA" w:rsidRDefault="00FC17BA" w:rsidP="00FC17BA">
      <w:pPr>
        <w:rPr>
          <w:lang w:val="en-US" w:eastAsia="zh-CN"/>
        </w:rPr>
      </w:pPr>
      <w:r>
        <w:rPr>
          <w:rFonts w:hint="eastAsia"/>
          <w:lang w:val="en-US" w:eastAsia="zh-CN"/>
        </w:rPr>
        <w:t>Therefore, o</w:t>
      </w:r>
      <w:r w:rsidR="00EB756A" w:rsidRPr="00FC17BA">
        <w:rPr>
          <w:rFonts w:hint="eastAsia"/>
          <w:lang w:val="en-US" w:eastAsia="zh-CN"/>
        </w:rPr>
        <w:t>bservations from field trials on RSRP/RSRQ and other measurements</w:t>
      </w:r>
    </w:p>
    <w:p w:rsidR="00916150" w:rsidRPr="00FC17BA" w:rsidRDefault="00EB756A" w:rsidP="00FC17BA">
      <w:pPr>
        <w:numPr>
          <w:ilvl w:val="0"/>
          <w:numId w:val="42"/>
        </w:numPr>
        <w:rPr>
          <w:lang w:val="en-US" w:eastAsia="zh-CN"/>
        </w:rPr>
      </w:pPr>
      <w:r w:rsidRPr="00FC17BA">
        <w:rPr>
          <w:rFonts w:hint="eastAsia"/>
          <w:lang w:val="en-US" w:eastAsia="zh-CN"/>
        </w:rPr>
        <w:t>The radio environment including the RSRP, RSRQ and RSSI characteristics of aerial UE in the air are different from terrestrial UEs at ground level.</w:t>
      </w:r>
    </w:p>
    <w:p w:rsidR="00916150" w:rsidRPr="00FC17BA" w:rsidRDefault="00EB756A" w:rsidP="00FC17BA">
      <w:pPr>
        <w:numPr>
          <w:ilvl w:val="0"/>
          <w:numId w:val="42"/>
        </w:numPr>
        <w:rPr>
          <w:lang w:val="en-US" w:eastAsia="zh-CN"/>
        </w:rPr>
      </w:pPr>
      <w:r w:rsidRPr="00FC17BA">
        <w:rPr>
          <w:rFonts w:hint="eastAsia"/>
          <w:lang w:val="en-US" w:eastAsia="zh-CN"/>
        </w:rPr>
        <w:t xml:space="preserve">RSRQ in general decreases for airborne UEs with increase in altitude compared to terrestrial UEs. </w:t>
      </w:r>
    </w:p>
    <w:p w:rsidR="00916150" w:rsidRPr="00FC17BA" w:rsidRDefault="00EB756A" w:rsidP="00FC17BA">
      <w:pPr>
        <w:numPr>
          <w:ilvl w:val="0"/>
          <w:numId w:val="42"/>
        </w:numPr>
        <w:rPr>
          <w:lang w:val="en-US" w:eastAsia="zh-CN"/>
        </w:rPr>
      </w:pPr>
      <w:r w:rsidRPr="00FC17BA">
        <w:rPr>
          <w:rFonts w:hint="eastAsia"/>
          <w:lang w:val="en-US" w:eastAsia="zh-CN"/>
        </w:rPr>
        <w:t>RSSI is in general higher for airborne UEs compared to terrestrial UEs and the average RSSI increase</w:t>
      </w:r>
    </w:p>
    <w:p w:rsidR="00AA4768" w:rsidRDefault="004505F0" w:rsidP="00AA4768">
      <w:pPr>
        <w:rPr>
          <w:lang w:val="en-US" w:eastAsia="zh-CN"/>
        </w:rPr>
      </w:pPr>
      <w:r>
        <w:rPr>
          <w:rFonts w:hint="eastAsia"/>
          <w:lang w:val="en-US" w:eastAsia="zh-CN"/>
        </w:rPr>
        <w:t xml:space="preserve">However,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xml:space="preserve">, no further enhancement had been agreed. </w:t>
      </w:r>
    </w:p>
    <w:p w:rsidR="00965EE1" w:rsidRPr="00FC17BA" w:rsidRDefault="00965EE1" w:rsidP="00AA4768">
      <w:pPr>
        <w:rPr>
          <w:lang w:val="en-US" w:eastAsia="zh-CN"/>
        </w:rPr>
      </w:pPr>
    </w:p>
    <w:p w:rsidR="004142E6" w:rsidRPr="004142E6" w:rsidRDefault="000643D1" w:rsidP="009452D7">
      <w:pPr>
        <w:pStyle w:val="2"/>
      </w:pPr>
      <w:r w:rsidRPr="000643D1">
        <w:t>Normative</w:t>
      </w:r>
      <w:r w:rsidRPr="000643D1">
        <w:rPr>
          <w:rFonts w:hint="eastAsia"/>
        </w:rPr>
        <w:t xml:space="preserve"> work for UAV</w:t>
      </w:r>
      <w:r w:rsidRPr="000643D1">
        <w:t xml:space="preserve"> in LTE</w:t>
      </w:r>
    </w:p>
    <w:p w:rsidR="00AA4768" w:rsidRDefault="00AA4768" w:rsidP="003F020A">
      <w:pPr>
        <w:rPr>
          <w:b/>
          <w:lang w:eastAsia="zh-CN"/>
        </w:rPr>
      </w:pPr>
    </w:p>
    <w:p w:rsidR="00EB37D4" w:rsidRPr="000A4883" w:rsidRDefault="000643D1" w:rsidP="003F020A">
      <w:pPr>
        <w:rPr>
          <w:b/>
          <w:lang w:eastAsia="zh-CN"/>
        </w:rPr>
      </w:pPr>
      <w:r>
        <w:rPr>
          <w:rFonts w:hint="eastAsia"/>
          <w:b/>
          <w:lang w:eastAsia="zh-CN"/>
        </w:rPr>
        <w:t>The normative work for UAV related to the MR in LTE can be split into the following items</w:t>
      </w:r>
      <w:r w:rsidR="005E3473">
        <w:rPr>
          <w:rFonts w:hint="eastAsia"/>
          <w:b/>
          <w:lang w:eastAsia="zh-CN"/>
        </w:rPr>
        <w:t xml:space="preserve"> as follows:</w:t>
      </w:r>
    </w:p>
    <w:p w:rsidR="00860A59" w:rsidRPr="00420143" w:rsidRDefault="00860A59" w:rsidP="00860A59">
      <w:pPr>
        <w:overflowPunct w:val="0"/>
        <w:autoSpaceDE w:val="0"/>
        <w:autoSpaceDN w:val="0"/>
        <w:adjustRightInd w:val="0"/>
        <w:ind w:leftChars="100" w:left="200"/>
        <w:jc w:val="left"/>
        <w:textAlignment w:val="baseline"/>
        <w:rPr>
          <w:lang w:eastAsia="zh-CN"/>
        </w:rPr>
      </w:pPr>
      <w:r w:rsidRPr="00420143">
        <w:rPr>
          <w:rFonts w:hint="eastAsia"/>
        </w:rPr>
        <w:t>•</w:t>
      </w:r>
      <w:r w:rsidRPr="00420143">
        <w:tab/>
        <w:t>UE-triggered measurement report based on configured height thresholds</w:t>
      </w:r>
    </w:p>
    <w:p w:rsidR="00F05042" w:rsidRPr="00420143" w:rsidRDefault="00F05042" w:rsidP="00F05042">
      <w:pPr>
        <w:pStyle w:val="ad"/>
        <w:numPr>
          <w:ilvl w:val="0"/>
          <w:numId w:val="43"/>
        </w:numPr>
        <w:overflowPunct w:val="0"/>
        <w:autoSpaceDE w:val="0"/>
        <w:autoSpaceDN w:val="0"/>
        <w:adjustRightInd w:val="0"/>
        <w:jc w:val="left"/>
        <w:textAlignment w:val="baseline"/>
        <w:rPr>
          <w:lang w:eastAsia="zh-CN"/>
        </w:rPr>
      </w:pPr>
      <w:r w:rsidRPr="00420143">
        <w:rPr>
          <w:rFonts w:hint="eastAsia"/>
          <w:lang w:eastAsia="zh-CN"/>
        </w:rPr>
        <w:lastRenderedPageBreak/>
        <w:t>This is for network to identify UL interference on terrestrial UE;</w:t>
      </w:r>
    </w:p>
    <w:p w:rsidR="00860A59" w:rsidRPr="00420143" w:rsidRDefault="00860A59" w:rsidP="00860A59">
      <w:pPr>
        <w:overflowPunct w:val="0"/>
        <w:autoSpaceDE w:val="0"/>
        <w:autoSpaceDN w:val="0"/>
        <w:adjustRightInd w:val="0"/>
        <w:ind w:leftChars="100" w:left="200"/>
        <w:jc w:val="left"/>
        <w:textAlignment w:val="baseline"/>
        <w:rPr>
          <w:lang w:eastAsia="zh-CN"/>
        </w:rPr>
      </w:pPr>
      <w:r w:rsidRPr="00420143">
        <w:rPr>
          <w:rFonts w:hint="eastAsia"/>
        </w:rPr>
        <w:t>•</w:t>
      </w:r>
      <w:r w:rsidRPr="00420143">
        <w:tab/>
        <w:t>Reporting of height, location and speed in measurement report</w:t>
      </w:r>
    </w:p>
    <w:p w:rsidR="007F307E" w:rsidRPr="00420143" w:rsidRDefault="007F307E" w:rsidP="007F307E">
      <w:pPr>
        <w:pStyle w:val="ad"/>
        <w:numPr>
          <w:ilvl w:val="0"/>
          <w:numId w:val="43"/>
        </w:numPr>
        <w:overflowPunct w:val="0"/>
        <w:autoSpaceDE w:val="0"/>
        <w:autoSpaceDN w:val="0"/>
        <w:adjustRightInd w:val="0"/>
        <w:jc w:val="left"/>
        <w:textAlignment w:val="baseline"/>
        <w:rPr>
          <w:lang w:eastAsia="zh-CN"/>
        </w:rPr>
      </w:pPr>
      <w:r w:rsidRPr="00420143">
        <w:rPr>
          <w:rFonts w:hint="eastAsia"/>
          <w:lang w:eastAsia="zh-CN"/>
        </w:rPr>
        <w:t>This is for network to identify UL interference on terrestrial UE as well;</w:t>
      </w:r>
    </w:p>
    <w:p w:rsidR="00860A59" w:rsidRPr="00420143" w:rsidRDefault="00860A59" w:rsidP="00860A59">
      <w:pPr>
        <w:overflowPunct w:val="0"/>
        <w:autoSpaceDE w:val="0"/>
        <w:autoSpaceDN w:val="0"/>
        <w:adjustRightInd w:val="0"/>
        <w:ind w:leftChars="100" w:left="200"/>
        <w:jc w:val="left"/>
        <w:textAlignment w:val="baseline"/>
        <w:rPr>
          <w:lang w:eastAsia="zh-CN"/>
        </w:rPr>
      </w:pPr>
      <w:r w:rsidRPr="00420143">
        <w:rPr>
          <w:rFonts w:hint="eastAsia"/>
        </w:rPr>
        <w:t>•</w:t>
      </w:r>
      <w:r w:rsidRPr="00420143">
        <w:tab/>
        <w:t>Flight path reporting</w:t>
      </w:r>
    </w:p>
    <w:p w:rsidR="007F307E" w:rsidRPr="00420143" w:rsidRDefault="007F307E" w:rsidP="007F307E">
      <w:pPr>
        <w:pStyle w:val="ad"/>
        <w:numPr>
          <w:ilvl w:val="0"/>
          <w:numId w:val="43"/>
        </w:numPr>
        <w:overflowPunct w:val="0"/>
        <w:autoSpaceDE w:val="0"/>
        <w:autoSpaceDN w:val="0"/>
        <w:adjustRightInd w:val="0"/>
        <w:jc w:val="left"/>
        <w:textAlignment w:val="baseline"/>
        <w:rPr>
          <w:lang w:eastAsia="zh-CN"/>
        </w:rPr>
      </w:pPr>
      <w:r w:rsidRPr="00420143">
        <w:rPr>
          <w:rFonts w:hint="eastAsia"/>
          <w:lang w:eastAsia="zh-CN"/>
        </w:rPr>
        <w:t>This is for mobility enhancement;</w:t>
      </w:r>
    </w:p>
    <w:p w:rsidR="00860A59" w:rsidRPr="00420143" w:rsidRDefault="00860A59" w:rsidP="009452D7">
      <w:pPr>
        <w:overflowPunct w:val="0"/>
        <w:autoSpaceDE w:val="0"/>
        <w:autoSpaceDN w:val="0"/>
        <w:adjustRightInd w:val="0"/>
        <w:ind w:leftChars="100" w:left="200"/>
        <w:jc w:val="left"/>
        <w:textAlignment w:val="baseline"/>
        <w:rPr>
          <w:lang w:eastAsia="zh-CN"/>
        </w:rPr>
      </w:pPr>
      <w:r w:rsidRPr="00420143">
        <w:rPr>
          <w:rFonts w:hint="eastAsia"/>
        </w:rPr>
        <w:t>•</w:t>
      </w:r>
      <w:r w:rsidRPr="00420143">
        <w:tab/>
        <w:t>Measurement reporting based on a configured number of cells (i.e. larger than one) fulfilling the triggering criteria simultaneously</w:t>
      </w:r>
    </w:p>
    <w:p w:rsidR="00F01080" w:rsidRPr="00D72ADA" w:rsidRDefault="00F01080" w:rsidP="00F01080">
      <w:pPr>
        <w:pStyle w:val="ad"/>
        <w:numPr>
          <w:ilvl w:val="0"/>
          <w:numId w:val="43"/>
        </w:numPr>
        <w:overflowPunct w:val="0"/>
        <w:autoSpaceDE w:val="0"/>
        <w:autoSpaceDN w:val="0"/>
        <w:adjustRightInd w:val="0"/>
        <w:jc w:val="left"/>
        <w:textAlignment w:val="baseline"/>
        <w:rPr>
          <w:lang w:eastAsia="zh-CN"/>
        </w:rPr>
      </w:pPr>
      <w:r w:rsidRPr="00D72ADA">
        <w:rPr>
          <w:lang w:eastAsia="zh-CN"/>
        </w:rPr>
        <w:t>This</w:t>
      </w:r>
      <w:r w:rsidRPr="00D72ADA">
        <w:rPr>
          <w:rFonts w:hint="eastAsia"/>
          <w:lang w:eastAsia="zh-CN"/>
        </w:rPr>
        <w:t xml:space="preserve"> is for </w:t>
      </w:r>
      <w:r w:rsidRPr="00D72ADA">
        <w:rPr>
          <w:lang w:eastAsia="zh-CN"/>
        </w:rPr>
        <w:t>Airborne status/interference detection and indication</w:t>
      </w:r>
    </w:p>
    <w:p w:rsidR="00EB43C1" w:rsidRPr="00D72ADA" w:rsidRDefault="00965EE1" w:rsidP="009452D7">
      <w:pPr>
        <w:ind w:leftChars="110" w:left="220"/>
        <w:rPr>
          <w:lang w:eastAsia="zh-CN"/>
        </w:rPr>
      </w:pPr>
      <w:r w:rsidRPr="00D72ADA">
        <w:rPr>
          <w:rFonts w:hint="eastAsia"/>
          <w:lang w:eastAsia="zh-CN"/>
        </w:rPr>
        <w:t>Obviously, the above mechanisms can address the similar issues in NR as well.</w:t>
      </w:r>
    </w:p>
    <w:p w:rsidR="00500743" w:rsidRPr="00AA4768" w:rsidRDefault="00500743" w:rsidP="009452D7">
      <w:pPr>
        <w:ind w:leftChars="110" w:left="220"/>
        <w:rPr>
          <w:b/>
          <w:lang w:eastAsia="zh-CN"/>
        </w:rPr>
      </w:pPr>
      <w:r w:rsidRPr="00AA4768">
        <w:rPr>
          <w:rFonts w:hint="eastAsia"/>
          <w:b/>
          <w:lang w:eastAsia="zh-CN"/>
        </w:rPr>
        <w:t xml:space="preserve">Proposal 1: RAN2 can confirm that </w:t>
      </w:r>
      <w:r w:rsidRPr="00AA4768">
        <w:rPr>
          <w:b/>
          <w:lang w:eastAsia="zh-CN"/>
        </w:rPr>
        <w:t>LTE UAV mechanism should be reused</w:t>
      </w:r>
      <w:r w:rsidRPr="00AA4768">
        <w:rPr>
          <w:rFonts w:hint="eastAsia"/>
          <w:b/>
          <w:lang w:eastAsia="zh-CN"/>
        </w:rPr>
        <w:t xml:space="preserve"> as baseline.</w:t>
      </w:r>
    </w:p>
    <w:p w:rsidR="00500743" w:rsidRPr="00965EE1" w:rsidRDefault="00965EE1" w:rsidP="00965EE1">
      <w:pPr>
        <w:pStyle w:val="2"/>
      </w:pPr>
      <w:r>
        <w:rPr>
          <w:rFonts w:hint="eastAsia"/>
        </w:rPr>
        <w:t xml:space="preserve">Potential </w:t>
      </w:r>
      <w:r>
        <w:rPr>
          <w:rFonts w:hint="eastAsia"/>
          <w:lang w:eastAsia="zh-CN"/>
        </w:rPr>
        <w:t>En</w:t>
      </w:r>
      <w:r>
        <w:rPr>
          <w:rFonts w:hint="eastAsia"/>
        </w:rPr>
        <w:t>hancements</w:t>
      </w:r>
    </w:p>
    <w:p w:rsidR="007516EE" w:rsidRPr="00E176C4" w:rsidRDefault="00EC485A" w:rsidP="00E176C4">
      <w:pPr>
        <w:rPr>
          <w:lang w:val="en-US" w:eastAsia="zh-CN"/>
        </w:rPr>
      </w:pPr>
      <w:r w:rsidRPr="00E176C4">
        <w:rPr>
          <w:rFonts w:hint="eastAsia"/>
          <w:lang w:val="en-US" w:eastAsia="zh-CN"/>
        </w:rPr>
        <w:t>Furthermore,</w:t>
      </w:r>
      <w:r w:rsidRPr="00E176C4">
        <w:rPr>
          <w:lang w:val="en-US" w:eastAsia="zh-CN"/>
        </w:rPr>
        <w:t xml:space="preserve"> </w:t>
      </w:r>
      <w:r w:rsidR="00E176C4" w:rsidRPr="00E176C4">
        <w:rPr>
          <w:lang w:val="en-US" w:eastAsia="zh-CN"/>
        </w:rPr>
        <w:t>nowadays</w:t>
      </w:r>
      <w:r w:rsidR="00E176C4" w:rsidRPr="00E176C4">
        <w:rPr>
          <w:rFonts w:hint="eastAsia"/>
          <w:lang w:val="en-US" w:eastAsia="zh-CN"/>
        </w:rPr>
        <w:t xml:space="preserve">, </w:t>
      </w:r>
      <w:r w:rsidRPr="00E176C4">
        <w:rPr>
          <w:lang w:val="en-US" w:eastAsia="zh-CN"/>
        </w:rPr>
        <w:t xml:space="preserve">UAVs can be used in a wide range of applications, </w:t>
      </w:r>
      <w:r w:rsidR="007516EE" w:rsidRPr="00E176C4">
        <w:rPr>
          <w:lang w:val="en-US" w:eastAsia="zh-CN"/>
        </w:rPr>
        <w:t>with innovators constantly identifying new, beneficial applications for UAS – goods delivery, infrastructure inspection, search and rescue, agricultural monitoring</w:t>
      </w:r>
      <w:r w:rsidR="007516EE" w:rsidRPr="00E176C4">
        <w:rPr>
          <w:rFonts w:hint="eastAsia"/>
          <w:lang w:val="en-US" w:eastAsia="zh-CN"/>
        </w:rPr>
        <w:t xml:space="preserve">. Correspondingly, </w:t>
      </w:r>
      <w:r w:rsidRPr="00E176C4">
        <w:rPr>
          <w:lang w:val="en-US" w:eastAsia="zh-CN"/>
        </w:rPr>
        <w:t>the requirements of UAV communication are different in diverse applications, including coverage, data rate</w:t>
      </w:r>
      <w:r w:rsidRPr="00E176C4">
        <w:rPr>
          <w:rFonts w:hint="eastAsia"/>
          <w:lang w:val="en-US" w:eastAsia="zh-CN"/>
        </w:rPr>
        <w:t xml:space="preserve"> and</w:t>
      </w:r>
      <w:r w:rsidRPr="00E176C4">
        <w:rPr>
          <w:lang w:val="en-US" w:eastAsia="zh-CN"/>
        </w:rPr>
        <w:t xml:space="preserve"> latency</w:t>
      </w:r>
      <w:r w:rsidRPr="00E176C4">
        <w:rPr>
          <w:rFonts w:hint="eastAsia"/>
          <w:lang w:val="en-US" w:eastAsia="zh-CN"/>
        </w:rPr>
        <w:t xml:space="preserve">. </w:t>
      </w:r>
      <w:r w:rsidR="00D72293" w:rsidRPr="00E176C4">
        <w:rPr>
          <w:rFonts w:hint="eastAsia"/>
          <w:lang w:val="en-US" w:eastAsia="zh-CN"/>
        </w:rPr>
        <w:t xml:space="preserve">In order to avoid the negative impact on terrestrial UE, </w:t>
      </w:r>
      <w:r w:rsidRPr="00E176C4">
        <w:rPr>
          <w:rFonts w:hint="eastAsia"/>
          <w:lang w:val="en-US" w:eastAsia="zh-CN"/>
        </w:rPr>
        <w:t xml:space="preserve">current LTE UAV mechanism is basically </w:t>
      </w:r>
      <w:r w:rsidRPr="00E176C4">
        <w:rPr>
          <w:lang w:val="en-US" w:eastAsia="zh-CN"/>
        </w:rPr>
        <w:t>conservative</w:t>
      </w:r>
      <w:r w:rsidRPr="00E176C4">
        <w:rPr>
          <w:rFonts w:hint="eastAsia"/>
          <w:lang w:val="en-US" w:eastAsia="zh-CN"/>
        </w:rPr>
        <w:t xml:space="preserve"> with restricted QoS </w:t>
      </w:r>
      <w:r w:rsidR="00D72293" w:rsidRPr="00E176C4">
        <w:rPr>
          <w:lang w:val="en-US" w:eastAsia="zh-CN"/>
        </w:rPr>
        <w:t>performance</w:t>
      </w:r>
      <w:r w:rsidR="00D72293" w:rsidRPr="00E176C4">
        <w:rPr>
          <w:rFonts w:hint="eastAsia"/>
          <w:lang w:val="en-US" w:eastAsia="zh-CN"/>
        </w:rPr>
        <w:t>.</w:t>
      </w:r>
      <w:r w:rsidRPr="00E176C4">
        <w:rPr>
          <w:rFonts w:hint="eastAsia"/>
          <w:lang w:val="en-US" w:eastAsia="zh-CN"/>
        </w:rPr>
        <w:t xml:space="preserve"> </w:t>
      </w:r>
      <w:r w:rsidR="00D72293" w:rsidRPr="00E176C4">
        <w:rPr>
          <w:rFonts w:hint="eastAsia"/>
          <w:lang w:val="en-US" w:eastAsia="zh-CN"/>
        </w:rPr>
        <w:t xml:space="preserve">Hence, </w:t>
      </w:r>
      <w:r w:rsidRPr="00E176C4">
        <w:rPr>
          <w:rFonts w:hint="eastAsia"/>
          <w:lang w:val="en-US" w:eastAsia="zh-CN"/>
        </w:rPr>
        <w:t>f</w:t>
      </w:r>
      <w:r w:rsidRPr="00E176C4">
        <w:rPr>
          <w:lang w:val="en-US" w:eastAsia="zh-CN"/>
        </w:rPr>
        <w:t>urther improvement in NR is needed to meet the requirements</w:t>
      </w:r>
      <w:r w:rsidRPr="00E176C4">
        <w:rPr>
          <w:rFonts w:hint="eastAsia"/>
          <w:lang w:val="en-US" w:eastAsia="zh-CN"/>
        </w:rPr>
        <w:t>.</w:t>
      </w:r>
      <w:r w:rsidR="007516EE" w:rsidRPr="00E176C4">
        <w:rPr>
          <w:lang w:val="en-US" w:eastAsia="zh-CN"/>
        </w:rPr>
        <w:t xml:space="preserve"> </w:t>
      </w:r>
    </w:p>
    <w:p w:rsidR="0087045D" w:rsidRDefault="00420143" w:rsidP="00420143">
      <w:pPr>
        <w:rPr>
          <w:lang w:val="en-US" w:eastAsia="zh-CN"/>
        </w:rPr>
      </w:pPr>
      <w:r>
        <w:rPr>
          <w:rFonts w:hint="eastAsia"/>
          <w:lang w:val="en-US" w:eastAsia="zh-CN"/>
        </w:rPr>
        <w:t>As illustrated above, t</w:t>
      </w:r>
      <w:r w:rsidRPr="00420143">
        <w:rPr>
          <w:lang w:val="en-US" w:eastAsia="zh-CN"/>
        </w:rPr>
        <w:t>he radio environment including the RSRP, RSRQ and RSSI characteristics of aerial UE in the air are different from terrestrial UEs at ground level.</w:t>
      </w:r>
      <w:r>
        <w:rPr>
          <w:rFonts w:hint="eastAsia"/>
          <w:lang w:val="en-US" w:eastAsia="zh-CN"/>
        </w:rPr>
        <w:t xml:space="preserve"> That is, </w:t>
      </w:r>
      <w:r w:rsidRPr="00420143">
        <w:rPr>
          <w:lang w:val="en-US" w:eastAsia="zh-CN"/>
        </w:rPr>
        <w:t>RSRQ in general decreases for airborne UEs with increase in altitude compared to terrestrial UEs.</w:t>
      </w:r>
      <w:r>
        <w:rPr>
          <w:rFonts w:hint="eastAsia"/>
          <w:lang w:val="en-US" w:eastAsia="zh-CN"/>
        </w:rPr>
        <w:t xml:space="preserve"> Moreover, in LTE, only flight reporting is approved under the </w:t>
      </w:r>
      <w:r>
        <w:rPr>
          <w:lang w:val="en-US" w:eastAsia="zh-CN"/>
        </w:rPr>
        <w:t>agenda</w:t>
      </w:r>
      <w:r>
        <w:rPr>
          <w:rFonts w:hint="eastAsia"/>
          <w:lang w:val="en-US" w:eastAsia="zh-CN"/>
        </w:rPr>
        <w:t xml:space="preserve"> of </w:t>
      </w:r>
      <w:r>
        <w:rPr>
          <w:lang w:val="en-US" w:eastAsia="zh-CN"/>
        </w:rPr>
        <w:t>“</w:t>
      </w:r>
      <w:r>
        <w:rPr>
          <w:rFonts w:hint="eastAsia"/>
          <w:lang w:val="en-US" w:eastAsia="zh-CN"/>
        </w:rPr>
        <w:t>Mobility Enhancement</w:t>
      </w:r>
      <w:r>
        <w:rPr>
          <w:lang w:val="en-US" w:eastAsia="zh-CN"/>
        </w:rPr>
        <w:t>”</w:t>
      </w:r>
      <w:r>
        <w:rPr>
          <w:rFonts w:hint="eastAsia"/>
          <w:lang w:val="en-US" w:eastAsia="zh-CN"/>
        </w:rPr>
        <w:t>, no further enhancement had been agreed.</w:t>
      </w:r>
    </w:p>
    <w:p w:rsidR="004E0C51" w:rsidRPr="004E0C51" w:rsidRDefault="004E0C51" w:rsidP="004E0C51">
      <w:pPr>
        <w:rPr>
          <w:lang w:val="en-US" w:eastAsia="zh-CN"/>
        </w:rPr>
      </w:pPr>
      <w:r w:rsidRPr="004E0C51">
        <w:rPr>
          <w:lang w:val="en-US" w:eastAsia="zh-CN"/>
        </w:rPr>
        <w:t>A straightforward way to improve the aerial coverage performance is to introduce additional antenna which directions are to the air. However, these demands upgrade or replace the existing hardware, such as deploying dedicated RAN for drones or Massive MIMO antenna to provide special beams pointing to aerial objects, which has to cost large expense for equipment and constructions.</w:t>
      </w:r>
      <w:r>
        <w:rPr>
          <w:rFonts w:hint="eastAsia"/>
          <w:lang w:val="en-US" w:eastAsia="zh-CN"/>
        </w:rPr>
        <w:t xml:space="preserve"> Therefore, it is proposed as follows:</w:t>
      </w:r>
    </w:p>
    <w:p w:rsidR="00420143" w:rsidRPr="00420143" w:rsidRDefault="00420143" w:rsidP="00420143">
      <w:pPr>
        <w:rPr>
          <w:b/>
          <w:lang w:val="en-US" w:eastAsia="zh-CN"/>
        </w:rPr>
      </w:pPr>
      <w:r w:rsidRPr="00420143">
        <w:rPr>
          <w:rFonts w:hint="eastAsia"/>
          <w:b/>
          <w:lang w:val="en-US" w:eastAsia="zh-CN"/>
        </w:rPr>
        <w:t xml:space="preserve">Proposal 2: RAN2 can study </w:t>
      </w:r>
      <w:r w:rsidR="009E0739">
        <w:rPr>
          <w:rFonts w:hint="eastAsia"/>
          <w:b/>
          <w:lang w:val="en-US" w:eastAsia="zh-CN"/>
        </w:rPr>
        <w:t xml:space="preserve">whether it is required to introduce additional enhancement of </w:t>
      </w:r>
      <w:r w:rsidRPr="00420143">
        <w:rPr>
          <w:rFonts w:hint="eastAsia"/>
          <w:b/>
          <w:lang w:val="en-US" w:eastAsia="zh-CN"/>
        </w:rPr>
        <w:t xml:space="preserve">the conditional handover for UAV utilizing the </w:t>
      </w:r>
      <w:r w:rsidRPr="00420143">
        <w:rPr>
          <w:b/>
        </w:rPr>
        <w:t>Flying path plan information</w:t>
      </w:r>
      <w:r w:rsidRPr="00420143">
        <w:rPr>
          <w:rFonts w:hint="eastAsia"/>
          <w:b/>
          <w:lang w:eastAsia="zh-CN"/>
        </w:rPr>
        <w:t xml:space="preserve"> from the UE</w:t>
      </w:r>
      <w:r w:rsidRPr="00420143">
        <w:rPr>
          <w:b/>
          <w:lang w:val="en-US" w:eastAsia="zh-CN"/>
        </w:rPr>
        <w:t>.</w:t>
      </w:r>
    </w:p>
    <w:p w:rsidR="0087045D" w:rsidRDefault="004E0C51" w:rsidP="00E176C4">
      <w:pPr>
        <w:rPr>
          <w:lang w:val="en-US" w:eastAsia="zh-CN"/>
        </w:rPr>
      </w:pPr>
      <w:r>
        <w:rPr>
          <w:lang w:val="en-US" w:eastAsia="zh-CN"/>
        </w:rPr>
        <w:t>I</w:t>
      </w:r>
      <w:r>
        <w:rPr>
          <w:rFonts w:hint="eastAsia"/>
          <w:lang w:val="en-US" w:eastAsia="zh-CN"/>
        </w:rPr>
        <w:t xml:space="preserve">n </w:t>
      </w:r>
      <w:r>
        <w:rPr>
          <w:lang w:val="en-US" w:eastAsia="zh-CN"/>
        </w:rPr>
        <w:t>addition</w:t>
      </w:r>
      <w:r>
        <w:rPr>
          <w:rFonts w:hint="eastAsia"/>
          <w:lang w:val="en-US" w:eastAsia="zh-CN"/>
        </w:rPr>
        <w:t xml:space="preserve"> to this, UAV always experience</w:t>
      </w:r>
      <w:r w:rsidR="00B40A4D">
        <w:rPr>
          <w:rFonts w:hint="eastAsia"/>
          <w:lang w:val="en-US" w:eastAsia="zh-CN"/>
        </w:rPr>
        <w:t>s</w:t>
      </w:r>
      <w:r>
        <w:rPr>
          <w:rFonts w:hint="eastAsia"/>
          <w:lang w:val="en-US" w:eastAsia="zh-CN"/>
        </w:rPr>
        <w:t xml:space="preserve"> </w:t>
      </w:r>
      <w:r w:rsidR="00B40A4D">
        <w:rPr>
          <w:rFonts w:hint="eastAsia"/>
          <w:lang w:val="en-US" w:eastAsia="zh-CN"/>
        </w:rPr>
        <w:t xml:space="preserve">frequent </w:t>
      </w:r>
      <w:r>
        <w:rPr>
          <w:rFonts w:hint="eastAsia"/>
          <w:lang w:val="en-US" w:eastAsia="zh-CN"/>
        </w:rPr>
        <w:t>handover especially during take-off or landing as shown in the figure 3.</w:t>
      </w:r>
    </w:p>
    <w:p w:rsidR="004E0C51" w:rsidRDefault="004E0C51" w:rsidP="004E0C51">
      <w:pPr>
        <w:jc w:val="center"/>
        <w:rPr>
          <w:lang w:val="en-US" w:eastAsia="zh-CN"/>
        </w:rPr>
      </w:pPr>
      <w:r w:rsidRPr="004E0C51">
        <w:rPr>
          <w:noProof/>
          <w:lang w:val="en-US" w:eastAsia="zh-CN"/>
        </w:rPr>
        <w:lastRenderedPageBreak/>
        <w:drawing>
          <wp:inline distT="0" distB="0" distL="0" distR="0">
            <wp:extent cx="3450315" cy="1985275"/>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3451162" cy="1985762"/>
                    </a:xfrm>
                    <a:prstGeom prst="rect">
                      <a:avLst/>
                    </a:prstGeom>
                  </pic:spPr>
                </pic:pic>
              </a:graphicData>
            </a:graphic>
          </wp:inline>
        </w:drawing>
      </w:r>
    </w:p>
    <w:p w:rsidR="009E0739" w:rsidRPr="004E0C51" w:rsidRDefault="009E0739" w:rsidP="009E0739">
      <w:pPr>
        <w:rPr>
          <w:lang w:val="en-US" w:eastAsia="zh-CN"/>
        </w:rPr>
      </w:pPr>
      <w:r>
        <w:rPr>
          <w:rFonts w:hint="eastAsia"/>
          <w:lang w:val="en-US" w:eastAsia="zh-CN"/>
        </w:rPr>
        <w:t>Therefore,</w:t>
      </w:r>
      <w:r w:rsidR="000D486A">
        <w:rPr>
          <w:rFonts w:hint="eastAsia"/>
          <w:lang w:val="en-US" w:eastAsia="zh-CN"/>
        </w:rPr>
        <w:t xml:space="preserve"> to avoid UP interruption due to the frequent handover,</w:t>
      </w:r>
      <w:r>
        <w:rPr>
          <w:rFonts w:hint="eastAsia"/>
          <w:lang w:val="en-US" w:eastAsia="zh-CN"/>
        </w:rPr>
        <w:t xml:space="preserve"> it is proposed as follows:</w:t>
      </w:r>
    </w:p>
    <w:p w:rsidR="004E0C51" w:rsidRDefault="009E0739" w:rsidP="00E176C4">
      <w:pPr>
        <w:rPr>
          <w:b/>
          <w:lang w:val="en-US" w:eastAsia="zh-CN"/>
        </w:rPr>
      </w:pPr>
      <w:r w:rsidRPr="00420143">
        <w:rPr>
          <w:rFonts w:hint="eastAsia"/>
          <w:b/>
          <w:lang w:val="en-US" w:eastAsia="zh-CN"/>
        </w:rPr>
        <w:t xml:space="preserve">Proposal </w:t>
      </w:r>
      <w:r w:rsidR="00EA424D">
        <w:rPr>
          <w:rFonts w:hint="eastAsia"/>
          <w:b/>
          <w:lang w:val="en-US" w:eastAsia="zh-CN"/>
        </w:rPr>
        <w:t>3</w:t>
      </w:r>
      <w:r w:rsidRPr="00420143">
        <w:rPr>
          <w:rFonts w:hint="eastAsia"/>
          <w:b/>
          <w:lang w:val="en-US" w:eastAsia="zh-CN"/>
        </w:rPr>
        <w:t xml:space="preserve">: RAN2 can study </w:t>
      </w:r>
      <w:r>
        <w:rPr>
          <w:rFonts w:hint="eastAsia"/>
          <w:b/>
          <w:lang w:val="en-US" w:eastAsia="zh-CN"/>
        </w:rPr>
        <w:t xml:space="preserve">whether it is required to introduce additional enhancement of </w:t>
      </w:r>
      <w:r w:rsidRPr="00420143">
        <w:rPr>
          <w:rFonts w:hint="eastAsia"/>
          <w:b/>
          <w:lang w:val="en-US" w:eastAsia="zh-CN"/>
        </w:rPr>
        <w:t xml:space="preserve">the </w:t>
      </w:r>
      <w:r>
        <w:rPr>
          <w:rFonts w:hint="eastAsia"/>
          <w:b/>
          <w:lang w:val="en-US" w:eastAsia="zh-CN"/>
        </w:rPr>
        <w:t>L1/L2</w:t>
      </w:r>
      <w:r w:rsidRPr="00420143">
        <w:rPr>
          <w:rFonts w:hint="eastAsia"/>
          <w:b/>
          <w:lang w:val="en-US" w:eastAsia="zh-CN"/>
        </w:rPr>
        <w:t xml:space="preserve"> handover </w:t>
      </w:r>
      <w:r>
        <w:rPr>
          <w:rFonts w:hint="eastAsia"/>
          <w:b/>
          <w:lang w:val="en-US" w:eastAsia="zh-CN"/>
        </w:rPr>
        <w:t xml:space="preserve">or virtual flying cell </w:t>
      </w:r>
      <w:r w:rsidRPr="00420143">
        <w:rPr>
          <w:rFonts w:hint="eastAsia"/>
          <w:b/>
          <w:lang w:val="en-US" w:eastAsia="zh-CN"/>
        </w:rPr>
        <w:t xml:space="preserve">for UAV </w:t>
      </w:r>
      <w:r>
        <w:rPr>
          <w:rFonts w:hint="eastAsia"/>
          <w:b/>
          <w:lang w:val="en-US" w:eastAsia="zh-CN"/>
        </w:rPr>
        <w:t>taking the UE</w:t>
      </w:r>
      <w:r>
        <w:rPr>
          <w:b/>
          <w:lang w:val="en-US" w:eastAsia="zh-CN"/>
        </w:rPr>
        <w:t>’</w:t>
      </w:r>
      <w:r>
        <w:rPr>
          <w:rFonts w:hint="eastAsia"/>
          <w:b/>
          <w:lang w:val="en-US" w:eastAsia="zh-CN"/>
        </w:rPr>
        <w:t xml:space="preserve">s </w:t>
      </w:r>
      <w:r w:rsidRPr="009E0739">
        <w:rPr>
          <w:b/>
          <w:lang w:val="en-US" w:eastAsia="zh-CN"/>
        </w:rPr>
        <w:t>trajectory</w:t>
      </w:r>
      <w:r>
        <w:rPr>
          <w:rFonts w:hint="eastAsia"/>
          <w:b/>
          <w:lang w:val="en-US" w:eastAsia="zh-CN"/>
        </w:rPr>
        <w:t xml:space="preserve"> into account.</w:t>
      </w:r>
    </w:p>
    <w:p w:rsidR="00EC5020" w:rsidRPr="009E0739" w:rsidRDefault="00EC5020" w:rsidP="00E176C4">
      <w:pPr>
        <w:rPr>
          <w:lang w:val="en-US" w:eastAsia="zh-CN"/>
        </w:rPr>
      </w:pPr>
    </w:p>
    <w:p w:rsidR="00E24A22" w:rsidRDefault="005C7600" w:rsidP="006F32D0">
      <w:pPr>
        <w:pStyle w:val="1"/>
        <w:numPr>
          <w:ilvl w:val="0"/>
          <w:numId w:val="0"/>
        </w:numPr>
        <w:rPr>
          <w:lang w:eastAsia="zh-CN"/>
        </w:rPr>
      </w:pPr>
      <w:r>
        <w:rPr>
          <w:rFonts w:hint="eastAsia"/>
          <w:lang w:eastAsia="zh-CN"/>
        </w:rPr>
        <w:t>5</w:t>
      </w:r>
      <w:r w:rsidR="0062441F">
        <w:t xml:space="preserve"> </w:t>
      </w:r>
      <w:r w:rsidR="00E24A22" w:rsidRPr="00CF195E">
        <w:t>Conclusions</w:t>
      </w:r>
    </w:p>
    <w:p w:rsidR="001614CF" w:rsidRPr="00AA4768" w:rsidRDefault="001614CF" w:rsidP="001614CF">
      <w:pPr>
        <w:rPr>
          <w:b/>
          <w:lang w:eastAsia="zh-CN"/>
        </w:rPr>
      </w:pPr>
      <w:r w:rsidRPr="00AA4768">
        <w:rPr>
          <w:rFonts w:hint="eastAsia"/>
          <w:b/>
          <w:lang w:eastAsia="zh-CN"/>
        </w:rPr>
        <w:t xml:space="preserve">Proposal 1: RAN2 can confirm that </w:t>
      </w:r>
      <w:r w:rsidRPr="00AA4768">
        <w:rPr>
          <w:b/>
          <w:lang w:eastAsia="zh-CN"/>
        </w:rPr>
        <w:t>LTE UAV mechanism should be reused</w:t>
      </w:r>
      <w:r w:rsidRPr="00AA4768">
        <w:rPr>
          <w:rFonts w:hint="eastAsia"/>
          <w:b/>
          <w:lang w:eastAsia="zh-CN"/>
        </w:rPr>
        <w:t xml:space="preserve"> as baseline.</w:t>
      </w:r>
    </w:p>
    <w:p w:rsidR="001614CF" w:rsidRPr="00420143" w:rsidRDefault="001614CF" w:rsidP="001614CF">
      <w:pPr>
        <w:rPr>
          <w:b/>
          <w:lang w:val="en-US" w:eastAsia="zh-CN"/>
        </w:rPr>
      </w:pPr>
      <w:r w:rsidRPr="00420143">
        <w:rPr>
          <w:rFonts w:hint="eastAsia"/>
          <w:b/>
          <w:lang w:val="en-US" w:eastAsia="zh-CN"/>
        </w:rPr>
        <w:t xml:space="preserve">Proposal 2: RAN2 can study </w:t>
      </w:r>
      <w:r>
        <w:rPr>
          <w:rFonts w:hint="eastAsia"/>
          <w:b/>
          <w:lang w:val="en-US" w:eastAsia="zh-CN"/>
        </w:rPr>
        <w:t xml:space="preserve">whether it is required to introduce additional enhancement of </w:t>
      </w:r>
      <w:r w:rsidRPr="00420143">
        <w:rPr>
          <w:rFonts w:hint="eastAsia"/>
          <w:b/>
          <w:lang w:val="en-US" w:eastAsia="zh-CN"/>
        </w:rPr>
        <w:t xml:space="preserve">the conditional handover for UAV utilizing the </w:t>
      </w:r>
      <w:r w:rsidRPr="00420143">
        <w:rPr>
          <w:b/>
        </w:rPr>
        <w:t>Flying path plan information</w:t>
      </w:r>
      <w:r w:rsidRPr="00420143">
        <w:rPr>
          <w:rFonts w:hint="eastAsia"/>
          <w:b/>
          <w:lang w:eastAsia="zh-CN"/>
        </w:rPr>
        <w:t xml:space="preserve"> from the UE</w:t>
      </w:r>
      <w:r w:rsidRPr="00420143">
        <w:rPr>
          <w:b/>
          <w:lang w:val="en-US" w:eastAsia="zh-CN"/>
        </w:rPr>
        <w:t>.</w:t>
      </w:r>
    </w:p>
    <w:p w:rsidR="00DB670E" w:rsidRPr="001614CF" w:rsidRDefault="001614CF" w:rsidP="00D838A9">
      <w:pPr>
        <w:rPr>
          <w:b/>
        </w:rPr>
      </w:pPr>
      <w:r w:rsidRPr="00420143">
        <w:rPr>
          <w:rFonts w:hint="eastAsia"/>
          <w:b/>
          <w:lang w:val="en-US" w:eastAsia="zh-CN"/>
        </w:rPr>
        <w:t xml:space="preserve">Proposal </w:t>
      </w:r>
      <w:r>
        <w:rPr>
          <w:rFonts w:hint="eastAsia"/>
          <w:b/>
          <w:lang w:val="en-US" w:eastAsia="zh-CN"/>
        </w:rPr>
        <w:t>3</w:t>
      </w:r>
      <w:r w:rsidRPr="00420143">
        <w:rPr>
          <w:rFonts w:hint="eastAsia"/>
          <w:b/>
          <w:lang w:val="en-US" w:eastAsia="zh-CN"/>
        </w:rPr>
        <w:t xml:space="preserve">: RAN2 can study </w:t>
      </w:r>
      <w:r>
        <w:rPr>
          <w:rFonts w:hint="eastAsia"/>
          <w:b/>
          <w:lang w:val="en-US" w:eastAsia="zh-CN"/>
        </w:rPr>
        <w:t xml:space="preserve">whether it is required to introduce additional enhancement of </w:t>
      </w:r>
      <w:r w:rsidRPr="00420143">
        <w:rPr>
          <w:rFonts w:hint="eastAsia"/>
          <w:b/>
          <w:lang w:val="en-US" w:eastAsia="zh-CN"/>
        </w:rPr>
        <w:t xml:space="preserve">the </w:t>
      </w:r>
      <w:r>
        <w:rPr>
          <w:rFonts w:hint="eastAsia"/>
          <w:b/>
          <w:lang w:val="en-US" w:eastAsia="zh-CN"/>
        </w:rPr>
        <w:t>L1/L2</w:t>
      </w:r>
      <w:r w:rsidRPr="00420143">
        <w:rPr>
          <w:rFonts w:hint="eastAsia"/>
          <w:b/>
          <w:lang w:val="en-US" w:eastAsia="zh-CN"/>
        </w:rPr>
        <w:t xml:space="preserve"> handover </w:t>
      </w:r>
      <w:r>
        <w:rPr>
          <w:rFonts w:hint="eastAsia"/>
          <w:b/>
          <w:lang w:val="en-US" w:eastAsia="zh-CN"/>
        </w:rPr>
        <w:t xml:space="preserve">or virtual flying cell </w:t>
      </w:r>
      <w:r w:rsidRPr="00420143">
        <w:rPr>
          <w:rFonts w:hint="eastAsia"/>
          <w:b/>
          <w:lang w:val="en-US" w:eastAsia="zh-CN"/>
        </w:rPr>
        <w:t xml:space="preserve">for UAV </w:t>
      </w:r>
      <w:r>
        <w:rPr>
          <w:rFonts w:hint="eastAsia"/>
          <w:b/>
          <w:lang w:val="en-US" w:eastAsia="zh-CN"/>
        </w:rPr>
        <w:t>taking the UE</w:t>
      </w:r>
      <w:r>
        <w:rPr>
          <w:b/>
          <w:lang w:val="en-US" w:eastAsia="zh-CN"/>
        </w:rPr>
        <w:t>’</w:t>
      </w:r>
      <w:r>
        <w:rPr>
          <w:rFonts w:hint="eastAsia"/>
          <w:b/>
          <w:lang w:val="en-US" w:eastAsia="zh-CN"/>
        </w:rPr>
        <w:t xml:space="preserve">s </w:t>
      </w:r>
      <w:r w:rsidRPr="009E0739">
        <w:rPr>
          <w:b/>
          <w:lang w:val="en-US" w:eastAsia="zh-CN"/>
        </w:rPr>
        <w:t>trajectory</w:t>
      </w:r>
      <w:r>
        <w:rPr>
          <w:rFonts w:hint="eastAsia"/>
          <w:b/>
          <w:lang w:val="en-US" w:eastAsia="zh-CN"/>
        </w:rPr>
        <w:t xml:space="preserve"> into account.</w:t>
      </w:r>
    </w:p>
    <w:p w:rsidR="00780D35" w:rsidRPr="008D62AA" w:rsidRDefault="00780D35" w:rsidP="00492678">
      <w:pPr>
        <w:pStyle w:val="1"/>
        <w:numPr>
          <w:ilvl w:val="0"/>
          <w:numId w:val="8"/>
        </w:numPr>
      </w:pPr>
      <w:r w:rsidRPr="008D62AA">
        <w:t>Reference</w:t>
      </w:r>
    </w:p>
    <w:p w:rsidR="009666FB" w:rsidRDefault="009666FB" w:rsidP="00647CFB">
      <w:pPr>
        <w:pStyle w:val="af"/>
        <w:numPr>
          <w:ilvl w:val="0"/>
          <w:numId w:val="3"/>
        </w:numPr>
        <w:overflowPunct/>
        <w:autoSpaceDE/>
        <w:autoSpaceDN/>
        <w:adjustRightInd/>
        <w:spacing w:beforeLines="50" w:after="0"/>
        <w:jc w:val="left"/>
        <w:textAlignment w:val="auto"/>
      </w:pPr>
      <w:r>
        <w:rPr>
          <w:lang w:val="en-US"/>
        </w:rPr>
        <w:t>RP-213600 WID on NR support for UAV</w:t>
      </w:r>
    </w:p>
    <w:p w:rsidR="0026264C" w:rsidRPr="007E6EF7" w:rsidRDefault="0050360D" w:rsidP="00916150">
      <w:pPr>
        <w:numPr>
          <w:ilvl w:val="0"/>
          <w:numId w:val="3"/>
        </w:numPr>
        <w:spacing w:beforeLines="10" w:afterLines="10" w:line="264" w:lineRule="auto"/>
        <w:jc w:val="left"/>
        <w:textAlignment w:val="center"/>
        <w:rPr>
          <w:color w:val="000000"/>
        </w:rPr>
      </w:pPr>
      <w:bookmarkStart w:id="2" w:name="_Ref110993971"/>
      <w:r w:rsidRPr="0050360D">
        <w:rPr>
          <w:color w:val="000000"/>
        </w:rPr>
        <w:t>R2-1713897 Simulation Results and Analysis of Mobility Issues for Drones</w:t>
      </w:r>
      <w:bookmarkEnd w:id="2"/>
    </w:p>
    <w:sectPr w:rsidR="0026264C" w:rsidRPr="007E6EF7"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63E2" w:rsidRDefault="005A63E2">
      <w:r>
        <w:separator/>
      </w:r>
    </w:p>
  </w:endnote>
  <w:endnote w:type="continuationSeparator" w:id="0">
    <w:p w:rsidR="005A63E2" w:rsidRDefault="005A63E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orBidi">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63E2" w:rsidRDefault="005A63E2">
      <w:r>
        <w:separator/>
      </w:r>
    </w:p>
  </w:footnote>
  <w:footnote w:type="continuationSeparator" w:id="0">
    <w:p w:rsidR="005A63E2" w:rsidRDefault="005A63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05pt;height:11.05pt" o:bullet="t">
        <v:imagedata r:id="rId1" o:title="msoA157"/>
      </v:shape>
    </w:pict>
  </w:numPicBullet>
  <w:abstractNum w:abstractNumId="0">
    <w:nsid w:val="006B2529"/>
    <w:multiLevelType w:val="hybridMultilevel"/>
    <w:tmpl w:val="C1CE7A06"/>
    <w:lvl w:ilvl="0" w:tplc="A72CD9DE">
      <w:start w:val="1"/>
      <w:numFmt w:val="bullet"/>
      <w:lvlText w:val="•"/>
      <w:lvlJc w:val="left"/>
      <w:pPr>
        <w:tabs>
          <w:tab w:val="num" w:pos="720"/>
        </w:tabs>
        <w:ind w:left="720" w:hanging="360"/>
      </w:pPr>
      <w:rPr>
        <w:rFonts w:ascii="Arial" w:hAnsi="Arial" w:hint="default"/>
      </w:rPr>
    </w:lvl>
    <w:lvl w:ilvl="1" w:tplc="91F0135C" w:tentative="1">
      <w:start w:val="1"/>
      <w:numFmt w:val="bullet"/>
      <w:lvlText w:val="•"/>
      <w:lvlJc w:val="left"/>
      <w:pPr>
        <w:tabs>
          <w:tab w:val="num" w:pos="1440"/>
        </w:tabs>
        <w:ind w:left="1440" w:hanging="360"/>
      </w:pPr>
      <w:rPr>
        <w:rFonts w:ascii="Arial" w:hAnsi="Arial" w:hint="default"/>
      </w:rPr>
    </w:lvl>
    <w:lvl w:ilvl="2" w:tplc="12628160" w:tentative="1">
      <w:start w:val="1"/>
      <w:numFmt w:val="bullet"/>
      <w:lvlText w:val="•"/>
      <w:lvlJc w:val="left"/>
      <w:pPr>
        <w:tabs>
          <w:tab w:val="num" w:pos="2160"/>
        </w:tabs>
        <w:ind w:left="2160" w:hanging="360"/>
      </w:pPr>
      <w:rPr>
        <w:rFonts w:ascii="Arial" w:hAnsi="Arial" w:hint="default"/>
      </w:rPr>
    </w:lvl>
    <w:lvl w:ilvl="3" w:tplc="CA8E4040" w:tentative="1">
      <w:start w:val="1"/>
      <w:numFmt w:val="bullet"/>
      <w:lvlText w:val="•"/>
      <w:lvlJc w:val="left"/>
      <w:pPr>
        <w:tabs>
          <w:tab w:val="num" w:pos="2880"/>
        </w:tabs>
        <w:ind w:left="2880" w:hanging="360"/>
      </w:pPr>
      <w:rPr>
        <w:rFonts w:ascii="Arial" w:hAnsi="Arial" w:hint="default"/>
      </w:rPr>
    </w:lvl>
    <w:lvl w:ilvl="4" w:tplc="68AAB1E6" w:tentative="1">
      <w:start w:val="1"/>
      <w:numFmt w:val="bullet"/>
      <w:lvlText w:val="•"/>
      <w:lvlJc w:val="left"/>
      <w:pPr>
        <w:tabs>
          <w:tab w:val="num" w:pos="3600"/>
        </w:tabs>
        <w:ind w:left="3600" w:hanging="360"/>
      </w:pPr>
      <w:rPr>
        <w:rFonts w:ascii="Arial" w:hAnsi="Arial" w:hint="default"/>
      </w:rPr>
    </w:lvl>
    <w:lvl w:ilvl="5" w:tplc="474A4F32" w:tentative="1">
      <w:start w:val="1"/>
      <w:numFmt w:val="bullet"/>
      <w:lvlText w:val="•"/>
      <w:lvlJc w:val="left"/>
      <w:pPr>
        <w:tabs>
          <w:tab w:val="num" w:pos="4320"/>
        </w:tabs>
        <w:ind w:left="4320" w:hanging="360"/>
      </w:pPr>
      <w:rPr>
        <w:rFonts w:ascii="Arial" w:hAnsi="Arial" w:hint="default"/>
      </w:rPr>
    </w:lvl>
    <w:lvl w:ilvl="6" w:tplc="B0BCBA0C" w:tentative="1">
      <w:start w:val="1"/>
      <w:numFmt w:val="bullet"/>
      <w:lvlText w:val="•"/>
      <w:lvlJc w:val="left"/>
      <w:pPr>
        <w:tabs>
          <w:tab w:val="num" w:pos="5040"/>
        </w:tabs>
        <w:ind w:left="5040" w:hanging="360"/>
      </w:pPr>
      <w:rPr>
        <w:rFonts w:ascii="Arial" w:hAnsi="Arial" w:hint="default"/>
      </w:rPr>
    </w:lvl>
    <w:lvl w:ilvl="7" w:tplc="12C0BEC6" w:tentative="1">
      <w:start w:val="1"/>
      <w:numFmt w:val="bullet"/>
      <w:lvlText w:val="•"/>
      <w:lvlJc w:val="left"/>
      <w:pPr>
        <w:tabs>
          <w:tab w:val="num" w:pos="5760"/>
        </w:tabs>
        <w:ind w:left="5760" w:hanging="360"/>
      </w:pPr>
      <w:rPr>
        <w:rFonts w:ascii="Arial" w:hAnsi="Arial" w:hint="default"/>
      </w:rPr>
    </w:lvl>
    <w:lvl w:ilvl="8" w:tplc="34366EE0" w:tentative="1">
      <w:start w:val="1"/>
      <w:numFmt w:val="bullet"/>
      <w:lvlText w:val="•"/>
      <w:lvlJc w:val="left"/>
      <w:pPr>
        <w:tabs>
          <w:tab w:val="num" w:pos="6480"/>
        </w:tabs>
        <w:ind w:left="6480" w:hanging="360"/>
      </w:pPr>
      <w:rPr>
        <w:rFonts w:ascii="Arial" w:hAnsi="Arial" w:hint="default"/>
      </w:rPr>
    </w:lvl>
  </w:abstractNum>
  <w:abstractNum w:abstractNumId="1">
    <w:nsid w:val="01524B5C"/>
    <w:multiLevelType w:val="hybridMultilevel"/>
    <w:tmpl w:val="AADC58B6"/>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396622"/>
    <w:multiLevelType w:val="hybridMultilevel"/>
    <w:tmpl w:val="EA6A8BFC"/>
    <w:lvl w:ilvl="0" w:tplc="4934CD36">
      <w:start w:val="1"/>
      <w:numFmt w:val="bullet"/>
      <w:lvlText w:val="•"/>
      <w:lvlJc w:val="left"/>
      <w:pPr>
        <w:tabs>
          <w:tab w:val="num" w:pos="720"/>
        </w:tabs>
        <w:ind w:left="720" w:hanging="360"/>
      </w:pPr>
      <w:rPr>
        <w:rFonts w:ascii="Arial" w:hAnsi="Arial" w:hint="default"/>
      </w:rPr>
    </w:lvl>
    <w:lvl w:ilvl="1" w:tplc="07B4DF22">
      <w:start w:val="1469"/>
      <w:numFmt w:val="bullet"/>
      <w:lvlText w:val="•"/>
      <w:lvlJc w:val="left"/>
      <w:pPr>
        <w:tabs>
          <w:tab w:val="num" w:pos="1440"/>
        </w:tabs>
        <w:ind w:left="1440" w:hanging="360"/>
      </w:pPr>
      <w:rPr>
        <w:rFonts w:ascii="Arial" w:hAnsi="Arial" w:hint="default"/>
      </w:rPr>
    </w:lvl>
    <w:lvl w:ilvl="2" w:tplc="A4A6FCBC" w:tentative="1">
      <w:start w:val="1"/>
      <w:numFmt w:val="bullet"/>
      <w:lvlText w:val="•"/>
      <w:lvlJc w:val="left"/>
      <w:pPr>
        <w:tabs>
          <w:tab w:val="num" w:pos="2160"/>
        </w:tabs>
        <w:ind w:left="2160" w:hanging="360"/>
      </w:pPr>
      <w:rPr>
        <w:rFonts w:ascii="Arial" w:hAnsi="Arial" w:hint="default"/>
      </w:rPr>
    </w:lvl>
    <w:lvl w:ilvl="3" w:tplc="625E09F4" w:tentative="1">
      <w:start w:val="1"/>
      <w:numFmt w:val="bullet"/>
      <w:lvlText w:val="•"/>
      <w:lvlJc w:val="left"/>
      <w:pPr>
        <w:tabs>
          <w:tab w:val="num" w:pos="2880"/>
        </w:tabs>
        <w:ind w:left="2880" w:hanging="360"/>
      </w:pPr>
      <w:rPr>
        <w:rFonts w:ascii="Arial" w:hAnsi="Arial" w:hint="default"/>
      </w:rPr>
    </w:lvl>
    <w:lvl w:ilvl="4" w:tplc="461AD65C" w:tentative="1">
      <w:start w:val="1"/>
      <w:numFmt w:val="bullet"/>
      <w:lvlText w:val="•"/>
      <w:lvlJc w:val="left"/>
      <w:pPr>
        <w:tabs>
          <w:tab w:val="num" w:pos="3600"/>
        </w:tabs>
        <w:ind w:left="3600" w:hanging="360"/>
      </w:pPr>
      <w:rPr>
        <w:rFonts w:ascii="Arial" w:hAnsi="Arial" w:hint="default"/>
      </w:rPr>
    </w:lvl>
    <w:lvl w:ilvl="5" w:tplc="4984BAE0" w:tentative="1">
      <w:start w:val="1"/>
      <w:numFmt w:val="bullet"/>
      <w:lvlText w:val="•"/>
      <w:lvlJc w:val="left"/>
      <w:pPr>
        <w:tabs>
          <w:tab w:val="num" w:pos="4320"/>
        </w:tabs>
        <w:ind w:left="4320" w:hanging="360"/>
      </w:pPr>
      <w:rPr>
        <w:rFonts w:ascii="Arial" w:hAnsi="Arial" w:hint="default"/>
      </w:rPr>
    </w:lvl>
    <w:lvl w:ilvl="6" w:tplc="AF8C3270" w:tentative="1">
      <w:start w:val="1"/>
      <w:numFmt w:val="bullet"/>
      <w:lvlText w:val="•"/>
      <w:lvlJc w:val="left"/>
      <w:pPr>
        <w:tabs>
          <w:tab w:val="num" w:pos="5040"/>
        </w:tabs>
        <w:ind w:left="5040" w:hanging="360"/>
      </w:pPr>
      <w:rPr>
        <w:rFonts w:ascii="Arial" w:hAnsi="Arial" w:hint="default"/>
      </w:rPr>
    </w:lvl>
    <w:lvl w:ilvl="7" w:tplc="4C3E7DB4" w:tentative="1">
      <w:start w:val="1"/>
      <w:numFmt w:val="bullet"/>
      <w:lvlText w:val="•"/>
      <w:lvlJc w:val="left"/>
      <w:pPr>
        <w:tabs>
          <w:tab w:val="num" w:pos="5760"/>
        </w:tabs>
        <w:ind w:left="5760" w:hanging="360"/>
      </w:pPr>
      <w:rPr>
        <w:rFonts w:ascii="Arial" w:hAnsi="Arial" w:hint="default"/>
      </w:rPr>
    </w:lvl>
    <w:lvl w:ilvl="8" w:tplc="F766C12C" w:tentative="1">
      <w:start w:val="1"/>
      <w:numFmt w:val="bullet"/>
      <w:lvlText w:val="•"/>
      <w:lvlJc w:val="left"/>
      <w:pPr>
        <w:tabs>
          <w:tab w:val="num" w:pos="6480"/>
        </w:tabs>
        <w:ind w:left="6480" w:hanging="360"/>
      </w:pPr>
      <w:rPr>
        <w:rFonts w:ascii="Arial" w:hAnsi="Arial" w:hint="default"/>
      </w:rPr>
    </w:lvl>
  </w:abstractNum>
  <w:abstractNum w:abstractNumId="3">
    <w:nsid w:val="12991D6B"/>
    <w:multiLevelType w:val="hybridMultilevel"/>
    <w:tmpl w:val="88EE9B74"/>
    <w:lvl w:ilvl="0" w:tplc="BEA66AA2">
      <w:start w:val="1"/>
      <w:numFmt w:val="bullet"/>
      <w:lvlText w:val="•"/>
      <w:lvlJc w:val="left"/>
      <w:pPr>
        <w:tabs>
          <w:tab w:val="num" w:pos="720"/>
        </w:tabs>
        <w:ind w:left="720" w:hanging="360"/>
      </w:pPr>
      <w:rPr>
        <w:rFonts w:ascii="Arial" w:hAnsi="Arial" w:hint="default"/>
      </w:rPr>
    </w:lvl>
    <w:lvl w:ilvl="1" w:tplc="20549A54">
      <w:start w:val="1752"/>
      <w:numFmt w:val="bullet"/>
      <w:lvlText w:val="–"/>
      <w:lvlJc w:val="left"/>
      <w:pPr>
        <w:tabs>
          <w:tab w:val="num" w:pos="1440"/>
        </w:tabs>
        <w:ind w:left="1440" w:hanging="360"/>
      </w:pPr>
      <w:rPr>
        <w:rFonts w:ascii="Arial" w:hAnsi="Arial" w:hint="default"/>
      </w:rPr>
    </w:lvl>
    <w:lvl w:ilvl="2" w:tplc="28AEE894" w:tentative="1">
      <w:start w:val="1"/>
      <w:numFmt w:val="bullet"/>
      <w:lvlText w:val="•"/>
      <w:lvlJc w:val="left"/>
      <w:pPr>
        <w:tabs>
          <w:tab w:val="num" w:pos="2160"/>
        </w:tabs>
        <w:ind w:left="2160" w:hanging="360"/>
      </w:pPr>
      <w:rPr>
        <w:rFonts w:ascii="Arial" w:hAnsi="Arial" w:hint="default"/>
      </w:rPr>
    </w:lvl>
    <w:lvl w:ilvl="3" w:tplc="F6D035A4" w:tentative="1">
      <w:start w:val="1"/>
      <w:numFmt w:val="bullet"/>
      <w:lvlText w:val="•"/>
      <w:lvlJc w:val="left"/>
      <w:pPr>
        <w:tabs>
          <w:tab w:val="num" w:pos="2880"/>
        </w:tabs>
        <w:ind w:left="2880" w:hanging="360"/>
      </w:pPr>
      <w:rPr>
        <w:rFonts w:ascii="Arial" w:hAnsi="Arial" w:hint="default"/>
      </w:rPr>
    </w:lvl>
    <w:lvl w:ilvl="4" w:tplc="1CCC0394" w:tentative="1">
      <w:start w:val="1"/>
      <w:numFmt w:val="bullet"/>
      <w:lvlText w:val="•"/>
      <w:lvlJc w:val="left"/>
      <w:pPr>
        <w:tabs>
          <w:tab w:val="num" w:pos="3600"/>
        </w:tabs>
        <w:ind w:left="3600" w:hanging="360"/>
      </w:pPr>
      <w:rPr>
        <w:rFonts w:ascii="Arial" w:hAnsi="Arial" w:hint="default"/>
      </w:rPr>
    </w:lvl>
    <w:lvl w:ilvl="5" w:tplc="9C283D2A" w:tentative="1">
      <w:start w:val="1"/>
      <w:numFmt w:val="bullet"/>
      <w:lvlText w:val="•"/>
      <w:lvlJc w:val="left"/>
      <w:pPr>
        <w:tabs>
          <w:tab w:val="num" w:pos="4320"/>
        </w:tabs>
        <w:ind w:left="4320" w:hanging="360"/>
      </w:pPr>
      <w:rPr>
        <w:rFonts w:ascii="Arial" w:hAnsi="Arial" w:hint="default"/>
      </w:rPr>
    </w:lvl>
    <w:lvl w:ilvl="6" w:tplc="D5B88338" w:tentative="1">
      <w:start w:val="1"/>
      <w:numFmt w:val="bullet"/>
      <w:lvlText w:val="•"/>
      <w:lvlJc w:val="left"/>
      <w:pPr>
        <w:tabs>
          <w:tab w:val="num" w:pos="5040"/>
        </w:tabs>
        <w:ind w:left="5040" w:hanging="360"/>
      </w:pPr>
      <w:rPr>
        <w:rFonts w:ascii="Arial" w:hAnsi="Arial" w:hint="default"/>
      </w:rPr>
    </w:lvl>
    <w:lvl w:ilvl="7" w:tplc="8DEE4660" w:tentative="1">
      <w:start w:val="1"/>
      <w:numFmt w:val="bullet"/>
      <w:lvlText w:val="•"/>
      <w:lvlJc w:val="left"/>
      <w:pPr>
        <w:tabs>
          <w:tab w:val="num" w:pos="5760"/>
        </w:tabs>
        <w:ind w:left="5760" w:hanging="360"/>
      </w:pPr>
      <w:rPr>
        <w:rFonts w:ascii="Arial" w:hAnsi="Arial" w:hint="default"/>
      </w:rPr>
    </w:lvl>
    <w:lvl w:ilvl="8" w:tplc="42369BCE" w:tentative="1">
      <w:start w:val="1"/>
      <w:numFmt w:val="bullet"/>
      <w:lvlText w:val="•"/>
      <w:lvlJc w:val="left"/>
      <w:pPr>
        <w:tabs>
          <w:tab w:val="num" w:pos="6480"/>
        </w:tabs>
        <w:ind w:left="6480" w:hanging="360"/>
      </w:pPr>
      <w:rPr>
        <w:rFonts w:ascii="Arial" w:hAnsi="Arial" w:hint="default"/>
      </w:rPr>
    </w:lvl>
  </w:abstractNum>
  <w:abstractNum w:abstractNumId="4">
    <w:nsid w:val="1D3A5F65"/>
    <w:multiLevelType w:val="hybridMultilevel"/>
    <w:tmpl w:val="E430B082"/>
    <w:lvl w:ilvl="0" w:tplc="24923868">
      <w:start w:val="1"/>
      <w:numFmt w:val="bullet"/>
      <w:lvlText w:val="-"/>
      <w:lvlJc w:val="left"/>
      <w:pPr>
        <w:ind w:left="720" w:hanging="360"/>
      </w:pPr>
      <w:rPr>
        <w:rFonts w:ascii="minorBidi" w:eastAsia="minorBidi" w:hAnsi="minorBidi" w:cs="minorBidi" w:hint="default"/>
      </w:rPr>
    </w:lvl>
    <w:lvl w:ilvl="1" w:tplc="53EAD13E" w:tentative="1">
      <w:start w:val="1"/>
      <w:numFmt w:val="bullet"/>
      <w:lvlText w:val="o"/>
      <w:lvlJc w:val="left"/>
      <w:pPr>
        <w:ind w:left="1440" w:hanging="360"/>
      </w:pPr>
      <w:rPr>
        <w:rFonts w:ascii="Courier New" w:hAnsi="Courier New" w:cs="Courier New" w:hint="default"/>
      </w:rPr>
    </w:lvl>
    <w:lvl w:ilvl="2" w:tplc="C122AB1A" w:tentative="1">
      <w:start w:val="1"/>
      <w:numFmt w:val="bullet"/>
      <w:lvlText w:val=""/>
      <w:lvlJc w:val="left"/>
      <w:pPr>
        <w:ind w:left="2160" w:hanging="360"/>
      </w:pPr>
      <w:rPr>
        <w:rFonts w:ascii="Wingdings" w:hAnsi="Wingdings" w:hint="default"/>
      </w:rPr>
    </w:lvl>
    <w:lvl w:ilvl="3" w:tplc="7EFADD84" w:tentative="1">
      <w:start w:val="1"/>
      <w:numFmt w:val="bullet"/>
      <w:lvlText w:val=""/>
      <w:lvlJc w:val="left"/>
      <w:pPr>
        <w:ind w:left="2880" w:hanging="360"/>
      </w:pPr>
      <w:rPr>
        <w:rFonts w:ascii="Symbol" w:hAnsi="Symbol" w:hint="default"/>
      </w:rPr>
    </w:lvl>
    <w:lvl w:ilvl="4" w:tplc="D4BCE878" w:tentative="1">
      <w:start w:val="1"/>
      <w:numFmt w:val="bullet"/>
      <w:lvlText w:val="o"/>
      <w:lvlJc w:val="left"/>
      <w:pPr>
        <w:ind w:left="3600" w:hanging="360"/>
      </w:pPr>
      <w:rPr>
        <w:rFonts w:ascii="Courier New" w:hAnsi="Courier New" w:cs="Courier New" w:hint="default"/>
      </w:rPr>
    </w:lvl>
    <w:lvl w:ilvl="5" w:tplc="D0E68E98" w:tentative="1">
      <w:start w:val="1"/>
      <w:numFmt w:val="bullet"/>
      <w:lvlText w:val=""/>
      <w:lvlJc w:val="left"/>
      <w:pPr>
        <w:ind w:left="4320" w:hanging="360"/>
      </w:pPr>
      <w:rPr>
        <w:rFonts w:ascii="Wingdings" w:hAnsi="Wingdings" w:hint="default"/>
      </w:rPr>
    </w:lvl>
    <w:lvl w:ilvl="6" w:tplc="FB7C905C" w:tentative="1">
      <w:start w:val="1"/>
      <w:numFmt w:val="bullet"/>
      <w:lvlText w:val=""/>
      <w:lvlJc w:val="left"/>
      <w:pPr>
        <w:ind w:left="5040" w:hanging="360"/>
      </w:pPr>
      <w:rPr>
        <w:rFonts w:ascii="Symbol" w:hAnsi="Symbol" w:hint="default"/>
      </w:rPr>
    </w:lvl>
    <w:lvl w:ilvl="7" w:tplc="A8C081F6" w:tentative="1">
      <w:start w:val="1"/>
      <w:numFmt w:val="bullet"/>
      <w:lvlText w:val="o"/>
      <w:lvlJc w:val="left"/>
      <w:pPr>
        <w:ind w:left="5760" w:hanging="360"/>
      </w:pPr>
      <w:rPr>
        <w:rFonts w:ascii="Courier New" w:hAnsi="Courier New" w:cs="Courier New" w:hint="default"/>
      </w:rPr>
    </w:lvl>
    <w:lvl w:ilvl="8" w:tplc="5E6E249C" w:tentative="1">
      <w:start w:val="1"/>
      <w:numFmt w:val="bullet"/>
      <w:lvlText w:val=""/>
      <w:lvlJc w:val="left"/>
      <w:pPr>
        <w:ind w:left="6480" w:hanging="360"/>
      </w:pPr>
      <w:rPr>
        <w:rFonts w:ascii="Wingdings" w:hAnsi="Wingdings" w:hint="default"/>
      </w:rPr>
    </w:lvl>
  </w:abstractNum>
  <w:abstractNum w:abstractNumId="5">
    <w:nsid w:val="1E9B53E1"/>
    <w:multiLevelType w:val="hybridMultilevel"/>
    <w:tmpl w:val="732009F0"/>
    <w:lvl w:ilvl="0" w:tplc="0542129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598712F"/>
    <w:multiLevelType w:val="hybridMultilevel"/>
    <w:tmpl w:val="6C848E82"/>
    <w:lvl w:ilvl="0" w:tplc="168C6E30">
      <w:start w:val="1"/>
      <w:numFmt w:val="bullet"/>
      <w:lvlText w:val=""/>
      <w:lvlJc w:val="left"/>
      <w:pPr>
        <w:ind w:left="720" w:hanging="360"/>
      </w:pPr>
      <w:rPr>
        <w:rFonts w:ascii="Symbol" w:hAnsi="Symbol" w:hint="default"/>
      </w:rPr>
    </w:lvl>
    <w:lvl w:ilvl="1" w:tplc="85BAD81A">
      <w:start w:val="1"/>
      <w:numFmt w:val="bullet"/>
      <w:lvlText w:val="o"/>
      <w:lvlJc w:val="left"/>
      <w:pPr>
        <w:ind w:left="1440" w:hanging="360"/>
      </w:pPr>
      <w:rPr>
        <w:rFonts w:ascii="Courier New" w:hAnsi="Courier New" w:cs="Courier New" w:hint="default"/>
        <w:color w:val="000000"/>
      </w:rPr>
    </w:lvl>
    <w:lvl w:ilvl="2" w:tplc="0032D63A">
      <w:start w:val="1"/>
      <w:numFmt w:val="bullet"/>
      <w:lvlText w:val=""/>
      <w:lvlJc w:val="left"/>
      <w:pPr>
        <w:ind w:left="2160" w:hanging="360"/>
      </w:pPr>
      <w:rPr>
        <w:rFonts w:ascii="Wingdings" w:hAnsi="Wingdings" w:hint="default"/>
      </w:rPr>
    </w:lvl>
    <w:lvl w:ilvl="3" w:tplc="F64C620E">
      <w:start w:val="1"/>
      <w:numFmt w:val="bullet"/>
      <w:lvlText w:val=""/>
      <w:lvlJc w:val="left"/>
      <w:pPr>
        <w:ind w:left="2880" w:hanging="360"/>
      </w:pPr>
      <w:rPr>
        <w:rFonts w:ascii="Symbol" w:hAnsi="Symbol" w:hint="default"/>
      </w:rPr>
    </w:lvl>
    <w:lvl w:ilvl="4" w:tplc="1C229E6A">
      <w:start w:val="1"/>
      <w:numFmt w:val="bullet"/>
      <w:lvlText w:val="o"/>
      <w:lvlJc w:val="left"/>
      <w:pPr>
        <w:ind w:left="3600" w:hanging="360"/>
      </w:pPr>
      <w:rPr>
        <w:rFonts w:ascii="Courier New" w:hAnsi="Courier New" w:cs="Courier New" w:hint="default"/>
      </w:rPr>
    </w:lvl>
    <w:lvl w:ilvl="5" w:tplc="E54877F8">
      <w:start w:val="1"/>
      <w:numFmt w:val="bullet"/>
      <w:lvlText w:val=""/>
      <w:lvlJc w:val="left"/>
      <w:pPr>
        <w:ind w:left="4320" w:hanging="360"/>
      </w:pPr>
      <w:rPr>
        <w:rFonts w:ascii="Wingdings" w:hAnsi="Wingdings" w:hint="default"/>
      </w:rPr>
    </w:lvl>
    <w:lvl w:ilvl="6" w:tplc="C0EA4CA2">
      <w:start w:val="1"/>
      <w:numFmt w:val="bullet"/>
      <w:lvlText w:val=""/>
      <w:lvlJc w:val="left"/>
      <w:pPr>
        <w:ind w:left="5040" w:hanging="360"/>
      </w:pPr>
      <w:rPr>
        <w:rFonts w:ascii="Symbol" w:hAnsi="Symbol" w:hint="default"/>
      </w:rPr>
    </w:lvl>
    <w:lvl w:ilvl="7" w:tplc="61545498">
      <w:start w:val="1"/>
      <w:numFmt w:val="bullet"/>
      <w:lvlText w:val="o"/>
      <w:lvlJc w:val="left"/>
      <w:pPr>
        <w:ind w:left="5760" w:hanging="360"/>
      </w:pPr>
      <w:rPr>
        <w:rFonts w:ascii="Courier New" w:hAnsi="Courier New" w:cs="Courier New" w:hint="default"/>
      </w:rPr>
    </w:lvl>
    <w:lvl w:ilvl="8" w:tplc="D24A2040">
      <w:start w:val="1"/>
      <w:numFmt w:val="bullet"/>
      <w:lvlText w:val=""/>
      <w:lvlJc w:val="left"/>
      <w:pPr>
        <w:ind w:left="6480" w:hanging="360"/>
      </w:pPr>
      <w:rPr>
        <w:rFonts w:ascii="Wingdings" w:hAnsi="Wingdings" w:hint="default"/>
      </w:rPr>
    </w:lvl>
  </w:abstractNum>
  <w:abstractNum w:abstractNumId="8">
    <w:nsid w:val="260F34DE"/>
    <w:multiLevelType w:val="hybridMultilevel"/>
    <w:tmpl w:val="D9F65248"/>
    <w:lvl w:ilvl="0" w:tplc="238E629A">
      <w:start w:val="1"/>
      <w:numFmt w:val="bullet"/>
      <w:lvlText w:val="•"/>
      <w:lvlJc w:val="left"/>
      <w:pPr>
        <w:tabs>
          <w:tab w:val="num" w:pos="720"/>
        </w:tabs>
        <w:ind w:left="720" w:hanging="360"/>
      </w:pPr>
      <w:rPr>
        <w:rFonts w:ascii="Arial" w:hAnsi="Arial" w:hint="default"/>
      </w:rPr>
    </w:lvl>
    <w:lvl w:ilvl="1" w:tplc="06D6B1BC">
      <w:start w:val="1376"/>
      <w:numFmt w:val="bullet"/>
      <w:lvlText w:val="–"/>
      <w:lvlJc w:val="left"/>
      <w:pPr>
        <w:tabs>
          <w:tab w:val="num" w:pos="1440"/>
        </w:tabs>
        <w:ind w:left="1440" w:hanging="360"/>
      </w:pPr>
      <w:rPr>
        <w:rFonts w:ascii="Arial" w:hAnsi="Arial" w:hint="default"/>
      </w:rPr>
    </w:lvl>
    <w:lvl w:ilvl="2" w:tplc="084475D2" w:tentative="1">
      <w:start w:val="1"/>
      <w:numFmt w:val="bullet"/>
      <w:lvlText w:val="•"/>
      <w:lvlJc w:val="left"/>
      <w:pPr>
        <w:tabs>
          <w:tab w:val="num" w:pos="2160"/>
        </w:tabs>
        <w:ind w:left="2160" w:hanging="360"/>
      </w:pPr>
      <w:rPr>
        <w:rFonts w:ascii="Arial" w:hAnsi="Arial" w:hint="default"/>
      </w:rPr>
    </w:lvl>
    <w:lvl w:ilvl="3" w:tplc="7F0C8B20" w:tentative="1">
      <w:start w:val="1"/>
      <w:numFmt w:val="bullet"/>
      <w:lvlText w:val="•"/>
      <w:lvlJc w:val="left"/>
      <w:pPr>
        <w:tabs>
          <w:tab w:val="num" w:pos="2880"/>
        </w:tabs>
        <w:ind w:left="2880" w:hanging="360"/>
      </w:pPr>
      <w:rPr>
        <w:rFonts w:ascii="Arial" w:hAnsi="Arial" w:hint="default"/>
      </w:rPr>
    </w:lvl>
    <w:lvl w:ilvl="4" w:tplc="E690E406" w:tentative="1">
      <w:start w:val="1"/>
      <w:numFmt w:val="bullet"/>
      <w:lvlText w:val="•"/>
      <w:lvlJc w:val="left"/>
      <w:pPr>
        <w:tabs>
          <w:tab w:val="num" w:pos="3600"/>
        </w:tabs>
        <w:ind w:left="3600" w:hanging="360"/>
      </w:pPr>
      <w:rPr>
        <w:rFonts w:ascii="Arial" w:hAnsi="Arial" w:hint="default"/>
      </w:rPr>
    </w:lvl>
    <w:lvl w:ilvl="5" w:tplc="467440D2" w:tentative="1">
      <w:start w:val="1"/>
      <w:numFmt w:val="bullet"/>
      <w:lvlText w:val="•"/>
      <w:lvlJc w:val="left"/>
      <w:pPr>
        <w:tabs>
          <w:tab w:val="num" w:pos="4320"/>
        </w:tabs>
        <w:ind w:left="4320" w:hanging="360"/>
      </w:pPr>
      <w:rPr>
        <w:rFonts w:ascii="Arial" w:hAnsi="Arial" w:hint="default"/>
      </w:rPr>
    </w:lvl>
    <w:lvl w:ilvl="6" w:tplc="4040212E" w:tentative="1">
      <w:start w:val="1"/>
      <w:numFmt w:val="bullet"/>
      <w:lvlText w:val="•"/>
      <w:lvlJc w:val="left"/>
      <w:pPr>
        <w:tabs>
          <w:tab w:val="num" w:pos="5040"/>
        </w:tabs>
        <w:ind w:left="5040" w:hanging="360"/>
      </w:pPr>
      <w:rPr>
        <w:rFonts w:ascii="Arial" w:hAnsi="Arial" w:hint="default"/>
      </w:rPr>
    </w:lvl>
    <w:lvl w:ilvl="7" w:tplc="562C298A" w:tentative="1">
      <w:start w:val="1"/>
      <w:numFmt w:val="bullet"/>
      <w:lvlText w:val="•"/>
      <w:lvlJc w:val="left"/>
      <w:pPr>
        <w:tabs>
          <w:tab w:val="num" w:pos="5760"/>
        </w:tabs>
        <w:ind w:left="5760" w:hanging="360"/>
      </w:pPr>
      <w:rPr>
        <w:rFonts w:ascii="Arial" w:hAnsi="Arial" w:hint="default"/>
      </w:rPr>
    </w:lvl>
    <w:lvl w:ilvl="8" w:tplc="EA44D1B4" w:tentative="1">
      <w:start w:val="1"/>
      <w:numFmt w:val="bullet"/>
      <w:lvlText w:val="•"/>
      <w:lvlJc w:val="left"/>
      <w:pPr>
        <w:tabs>
          <w:tab w:val="num" w:pos="6480"/>
        </w:tabs>
        <w:ind w:left="6480" w:hanging="360"/>
      </w:pPr>
      <w:rPr>
        <w:rFonts w:ascii="Arial" w:hAnsi="Arial" w:hint="default"/>
      </w:rPr>
    </w:lvl>
  </w:abstractNum>
  <w:abstractNum w:abstractNumId="9">
    <w:nsid w:val="2A1769C2"/>
    <w:multiLevelType w:val="hybridMultilevel"/>
    <w:tmpl w:val="F19ECCA2"/>
    <w:lvl w:ilvl="0" w:tplc="04090001">
      <w:start w:val="1"/>
      <w:numFmt w:val="bullet"/>
      <w:lvlText w:val=""/>
      <w:lvlJc w:val="left"/>
      <w:pPr>
        <w:ind w:left="928" w:hanging="360"/>
      </w:pPr>
      <w:rPr>
        <w:rFonts w:ascii="Symbol" w:hAnsi="Symbol" w:hint="default"/>
      </w:rPr>
    </w:lvl>
    <w:lvl w:ilvl="1" w:tplc="8514B394">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2C5449E5"/>
    <w:multiLevelType w:val="hybridMultilevel"/>
    <w:tmpl w:val="228CC4C6"/>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1">
    <w:nsid w:val="2FF90D09"/>
    <w:multiLevelType w:val="hybridMultilevel"/>
    <w:tmpl w:val="931651EC"/>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2">
    <w:nsid w:val="335E50B2"/>
    <w:multiLevelType w:val="hybridMultilevel"/>
    <w:tmpl w:val="9C16A19A"/>
    <w:lvl w:ilvl="0" w:tplc="2C10E37E">
      <w:start w:val="1"/>
      <w:numFmt w:val="decimal"/>
      <w:pStyle w:val="Heading1b"/>
      <w:lvlText w:val="%1"/>
      <w:lvlJc w:val="left"/>
      <w:pPr>
        <w:tabs>
          <w:tab w:val="num" w:pos="420"/>
        </w:tabs>
        <w:ind w:left="420" w:hanging="420"/>
      </w:pPr>
      <w:rPr>
        <w:rFonts w:hint="eastAsia"/>
        <w:lang w:val="en-GB"/>
      </w:rPr>
    </w:lvl>
    <w:lvl w:ilvl="1" w:tplc="F6DCFEB4">
      <w:start w:val="1"/>
      <w:numFmt w:val="upperLetter"/>
      <w:lvlText w:val="%2."/>
      <w:lvlJc w:val="left"/>
      <w:pPr>
        <w:tabs>
          <w:tab w:val="num" w:pos="840"/>
        </w:tabs>
        <w:ind w:left="840" w:hanging="420"/>
      </w:pPr>
      <w:rPr>
        <w:rFonts w:hint="eastAsia"/>
        <w:sz w:val="18"/>
        <w:szCs w:val="18"/>
      </w:rPr>
    </w:lvl>
    <w:lvl w:ilvl="2" w:tplc="CE8C8B40" w:tentative="1">
      <w:start w:val="1"/>
      <w:numFmt w:val="lowerRoman"/>
      <w:lvlText w:val="%3."/>
      <w:lvlJc w:val="right"/>
      <w:pPr>
        <w:tabs>
          <w:tab w:val="num" w:pos="1260"/>
        </w:tabs>
        <w:ind w:left="1260" w:hanging="420"/>
      </w:pPr>
    </w:lvl>
    <w:lvl w:ilvl="3" w:tplc="C0B0D9C2" w:tentative="1">
      <w:start w:val="1"/>
      <w:numFmt w:val="decimal"/>
      <w:lvlText w:val="%4."/>
      <w:lvlJc w:val="left"/>
      <w:pPr>
        <w:tabs>
          <w:tab w:val="num" w:pos="1680"/>
        </w:tabs>
        <w:ind w:left="1680" w:hanging="420"/>
      </w:pPr>
    </w:lvl>
    <w:lvl w:ilvl="4" w:tplc="8EFE51C8" w:tentative="1">
      <w:start w:val="1"/>
      <w:numFmt w:val="lowerLetter"/>
      <w:lvlText w:val="%5)"/>
      <w:lvlJc w:val="left"/>
      <w:pPr>
        <w:tabs>
          <w:tab w:val="num" w:pos="2100"/>
        </w:tabs>
        <w:ind w:left="2100" w:hanging="420"/>
      </w:pPr>
    </w:lvl>
    <w:lvl w:ilvl="5" w:tplc="EE0CC57C" w:tentative="1">
      <w:start w:val="1"/>
      <w:numFmt w:val="lowerRoman"/>
      <w:lvlText w:val="%6."/>
      <w:lvlJc w:val="right"/>
      <w:pPr>
        <w:tabs>
          <w:tab w:val="num" w:pos="2520"/>
        </w:tabs>
        <w:ind w:left="2520" w:hanging="420"/>
      </w:pPr>
    </w:lvl>
    <w:lvl w:ilvl="6" w:tplc="B0427430" w:tentative="1">
      <w:start w:val="1"/>
      <w:numFmt w:val="decimal"/>
      <w:lvlText w:val="%7."/>
      <w:lvlJc w:val="left"/>
      <w:pPr>
        <w:tabs>
          <w:tab w:val="num" w:pos="2940"/>
        </w:tabs>
        <w:ind w:left="2940" w:hanging="420"/>
      </w:pPr>
    </w:lvl>
    <w:lvl w:ilvl="7" w:tplc="D15E8206" w:tentative="1">
      <w:start w:val="1"/>
      <w:numFmt w:val="lowerLetter"/>
      <w:lvlText w:val="%8)"/>
      <w:lvlJc w:val="left"/>
      <w:pPr>
        <w:tabs>
          <w:tab w:val="num" w:pos="3360"/>
        </w:tabs>
        <w:ind w:left="3360" w:hanging="420"/>
      </w:pPr>
    </w:lvl>
    <w:lvl w:ilvl="8" w:tplc="7EE81AB8" w:tentative="1">
      <w:start w:val="1"/>
      <w:numFmt w:val="lowerRoman"/>
      <w:lvlText w:val="%9."/>
      <w:lvlJc w:val="right"/>
      <w:pPr>
        <w:tabs>
          <w:tab w:val="num" w:pos="3780"/>
        </w:tabs>
        <w:ind w:left="3780" w:hanging="420"/>
      </w:pPr>
    </w:lvl>
  </w:abstractNum>
  <w:abstractNum w:abstractNumId="13">
    <w:nsid w:val="338410A4"/>
    <w:multiLevelType w:val="hybridMultilevel"/>
    <w:tmpl w:val="22A8FC8E"/>
    <w:lvl w:ilvl="0" w:tplc="34260AA4">
      <w:start w:val="1"/>
      <w:numFmt w:val="decimal"/>
      <w:lvlText w:val="%1."/>
      <w:lvlJc w:val="left"/>
      <w:pPr>
        <w:ind w:left="1004" w:hanging="360"/>
      </w:pPr>
    </w:lvl>
    <w:lvl w:ilvl="1" w:tplc="60B67D8E" w:tentative="1">
      <w:start w:val="1"/>
      <w:numFmt w:val="lowerLetter"/>
      <w:lvlText w:val="%2."/>
      <w:lvlJc w:val="left"/>
      <w:pPr>
        <w:ind w:left="1724" w:hanging="360"/>
      </w:pPr>
    </w:lvl>
    <w:lvl w:ilvl="2" w:tplc="264ED008" w:tentative="1">
      <w:start w:val="1"/>
      <w:numFmt w:val="lowerRoman"/>
      <w:lvlText w:val="%3."/>
      <w:lvlJc w:val="right"/>
      <w:pPr>
        <w:ind w:left="2444" w:hanging="180"/>
      </w:pPr>
    </w:lvl>
    <w:lvl w:ilvl="3" w:tplc="393C1ECC" w:tentative="1">
      <w:start w:val="1"/>
      <w:numFmt w:val="decimal"/>
      <w:lvlText w:val="%4."/>
      <w:lvlJc w:val="left"/>
      <w:pPr>
        <w:ind w:left="3164" w:hanging="360"/>
      </w:pPr>
    </w:lvl>
    <w:lvl w:ilvl="4" w:tplc="CA6E5438" w:tentative="1">
      <w:start w:val="1"/>
      <w:numFmt w:val="lowerLetter"/>
      <w:lvlText w:val="%5."/>
      <w:lvlJc w:val="left"/>
      <w:pPr>
        <w:ind w:left="3884" w:hanging="360"/>
      </w:pPr>
    </w:lvl>
    <w:lvl w:ilvl="5" w:tplc="6B1EF500" w:tentative="1">
      <w:start w:val="1"/>
      <w:numFmt w:val="lowerRoman"/>
      <w:lvlText w:val="%6."/>
      <w:lvlJc w:val="right"/>
      <w:pPr>
        <w:ind w:left="4604" w:hanging="180"/>
      </w:pPr>
    </w:lvl>
    <w:lvl w:ilvl="6" w:tplc="A18E5B5E" w:tentative="1">
      <w:start w:val="1"/>
      <w:numFmt w:val="decimal"/>
      <w:lvlText w:val="%7."/>
      <w:lvlJc w:val="left"/>
      <w:pPr>
        <w:ind w:left="5324" w:hanging="360"/>
      </w:pPr>
    </w:lvl>
    <w:lvl w:ilvl="7" w:tplc="8D381090" w:tentative="1">
      <w:start w:val="1"/>
      <w:numFmt w:val="lowerLetter"/>
      <w:lvlText w:val="%8."/>
      <w:lvlJc w:val="left"/>
      <w:pPr>
        <w:ind w:left="6044" w:hanging="360"/>
      </w:pPr>
    </w:lvl>
    <w:lvl w:ilvl="8" w:tplc="DF36DEEE" w:tentative="1">
      <w:start w:val="1"/>
      <w:numFmt w:val="lowerRoman"/>
      <w:lvlText w:val="%9."/>
      <w:lvlJc w:val="right"/>
      <w:pPr>
        <w:ind w:left="6764" w:hanging="180"/>
      </w:pPr>
    </w:lvl>
  </w:abstractNum>
  <w:abstractNum w:abstractNumId="14">
    <w:nsid w:val="34DD2DB7"/>
    <w:multiLevelType w:val="hybridMultilevel"/>
    <w:tmpl w:val="E2A20ABC"/>
    <w:lvl w:ilvl="0" w:tplc="0809000F">
      <w:start w:val="1"/>
      <w:numFmt w:val="lowerLetter"/>
      <w:lvlText w:val="Alternative %1)"/>
      <w:lvlJc w:val="left"/>
      <w:pPr>
        <w:ind w:left="420" w:hanging="420"/>
      </w:pPr>
      <w:rPr>
        <w:rFonts w:hint="eastAsia"/>
        <w:b/>
      </w:rPr>
    </w:lvl>
    <w:lvl w:ilvl="1" w:tplc="08090019">
      <w:numFmt w:val="bullet"/>
      <w:lvlText w:val="-"/>
      <w:lvlJc w:val="left"/>
      <w:pPr>
        <w:ind w:left="840" w:hanging="420"/>
      </w:pPr>
      <w:rPr>
        <w:rFonts w:ascii="Times New Roman" w:eastAsia="Times New Roman" w:hAnsi="Times New Roman" w:cs="Times New Roman" w:hint="default"/>
      </w:rPr>
    </w:lvl>
    <w:lvl w:ilvl="2" w:tplc="0809001B" w:tentative="1">
      <w:start w:val="1"/>
      <w:numFmt w:val="lowerRoman"/>
      <w:lvlText w:val="%3."/>
      <w:lvlJc w:val="right"/>
      <w:pPr>
        <w:ind w:left="1260" w:hanging="420"/>
      </w:pPr>
    </w:lvl>
    <w:lvl w:ilvl="3" w:tplc="0809000F" w:tentative="1">
      <w:start w:val="1"/>
      <w:numFmt w:val="decimal"/>
      <w:lvlText w:val="%4."/>
      <w:lvlJc w:val="left"/>
      <w:pPr>
        <w:ind w:left="1680" w:hanging="420"/>
      </w:pPr>
    </w:lvl>
    <w:lvl w:ilvl="4" w:tplc="08090019" w:tentative="1">
      <w:start w:val="1"/>
      <w:numFmt w:val="lowerLetter"/>
      <w:lvlText w:val="%5)"/>
      <w:lvlJc w:val="left"/>
      <w:pPr>
        <w:ind w:left="2100" w:hanging="420"/>
      </w:pPr>
    </w:lvl>
    <w:lvl w:ilvl="5" w:tplc="0809001B" w:tentative="1">
      <w:start w:val="1"/>
      <w:numFmt w:val="lowerRoman"/>
      <w:lvlText w:val="%6."/>
      <w:lvlJc w:val="right"/>
      <w:pPr>
        <w:ind w:left="2520" w:hanging="420"/>
      </w:pPr>
    </w:lvl>
    <w:lvl w:ilvl="6" w:tplc="0809000F" w:tentative="1">
      <w:start w:val="1"/>
      <w:numFmt w:val="decimal"/>
      <w:lvlText w:val="%7."/>
      <w:lvlJc w:val="left"/>
      <w:pPr>
        <w:ind w:left="2940" w:hanging="420"/>
      </w:pPr>
    </w:lvl>
    <w:lvl w:ilvl="7" w:tplc="08090019" w:tentative="1">
      <w:start w:val="1"/>
      <w:numFmt w:val="lowerLetter"/>
      <w:lvlText w:val="%8)"/>
      <w:lvlJc w:val="left"/>
      <w:pPr>
        <w:ind w:left="3360" w:hanging="420"/>
      </w:pPr>
    </w:lvl>
    <w:lvl w:ilvl="8" w:tplc="0809001B" w:tentative="1">
      <w:start w:val="1"/>
      <w:numFmt w:val="lowerRoman"/>
      <w:lvlText w:val="%9."/>
      <w:lvlJc w:val="right"/>
      <w:pPr>
        <w:ind w:left="3780" w:hanging="420"/>
      </w:pPr>
    </w:lvl>
  </w:abstractNum>
  <w:abstractNum w:abstractNumId="15">
    <w:nsid w:val="383D4745"/>
    <w:multiLevelType w:val="hybridMultilevel"/>
    <w:tmpl w:val="BA6C43F0"/>
    <w:lvl w:ilvl="0" w:tplc="AE240ED2">
      <w:start w:val="1"/>
      <w:numFmt w:val="lowerLetter"/>
      <w:lvlText w:val="%1)"/>
      <w:lvlJc w:val="left"/>
      <w:pPr>
        <w:ind w:left="420" w:hanging="420"/>
      </w:pPr>
      <w:rPr>
        <w:rFonts w:hint="eastAsia"/>
      </w:rPr>
    </w:lvl>
    <w:lvl w:ilvl="1" w:tplc="5C6C2CFC"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608679F6"/>
    <w:lvl w:ilvl="0" w:tplc="22D0F0AC">
      <w:start w:val="1"/>
      <w:numFmt w:val="decimal"/>
      <w:pStyle w:val="Proposal"/>
      <w:lvlText w:val="Proposal %1"/>
      <w:lvlJc w:val="left"/>
      <w:pPr>
        <w:tabs>
          <w:tab w:val="num" w:pos="1304"/>
        </w:tabs>
        <w:ind w:left="1304" w:hanging="1304"/>
      </w:pPr>
      <w:rPr>
        <w:rFonts w:hint="default"/>
      </w:rPr>
    </w:lvl>
    <w:lvl w:ilvl="1" w:tplc="B894ABE6" w:tentative="1">
      <w:start w:val="1"/>
      <w:numFmt w:val="lowerLetter"/>
      <w:lvlText w:val="%2."/>
      <w:lvlJc w:val="left"/>
      <w:pPr>
        <w:tabs>
          <w:tab w:val="num" w:pos="1440"/>
        </w:tabs>
        <w:ind w:left="1440" w:hanging="360"/>
      </w:pPr>
    </w:lvl>
    <w:lvl w:ilvl="2" w:tplc="180E3894" w:tentative="1">
      <w:start w:val="1"/>
      <w:numFmt w:val="lowerRoman"/>
      <w:lvlText w:val="%3."/>
      <w:lvlJc w:val="right"/>
      <w:pPr>
        <w:tabs>
          <w:tab w:val="num" w:pos="2160"/>
        </w:tabs>
        <w:ind w:left="2160" w:hanging="180"/>
      </w:pPr>
    </w:lvl>
    <w:lvl w:ilvl="3" w:tplc="0C1CDC76" w:tentative="1">
      <w:start w:val="1"/>
      <w:numFmt w:val="decimal"/>
      <w:lvlText w:val="%4."/>
      <w:lvlJc w:val="left"/>
      <w:pPr>
        <w:tabs>
          <w:tab w:val="num" w:pos="2880"/>
        </w:tabs>
        <w:ind w:left="2880" w:hanging="360"/>
      </w:pPr>
    </w:lvl>
    <w:lvl w:ilvl="4" w:tplc="308A902E" w:tentative="1">
      <w:start w:val="1"/>
      <w:numFmt w:val="lowerLetter"/>
      <w:lvlText w:val="%5."/>
      <w:lvlJc w:val="left"/>
      <w:pPr>
        <w:tabs>
          <w:tab w:val="num" w:pos="3600"/>
        </w:tabs>
        <w:ind w:left="3600" w:hanging="360"/>
      </w:pPr>
    </w:lvl>
    <w:lvl w:ilvl="5" w:tplc="A75AB900" w:tentative="1">
      <w:start w:val="1"/>
      <w:numFmt w:val="lowerRoman"/>
      <w:lvlText w:val="%6."/>
      <w:lvlJc w:val="right"/>
      <w:pPr>
        <w:tabs>
          <w:tab w:val="num" w:pos="4320"/>
        </w:tabs>
        <w:ind w:left="4320" w:hanging="180"/>
      </w:pPr>
    </w:lvl>
    <w:lvl w:ilvl="6" w:tplc="B3DC7E6C" w:tentative="1">
      <w:start w:val="1"/>
      <w:numFmt w:val="decimal"/>
      <w:lvlText w:val="%7."/>
      <w:lvlJc w:val="left"/>
      <w:pPr>
        <w:tabs>
          <w:tab w:val="num" w:pos="5040"/>
        </w:tabs>
        <w:ind w:left="5040" w:hanging="360"/>
      </w:pPr>
    </w:lvl>
    <w:lvl w:ilvl="7" w:tplc="5C9C3E7C" w:tentative="1">
      <w:start w:val="1"/>
      <w:numFmt w:val="lowerLetter"/>
      <w:lvlText w:val="%8."/>
      <w:lvlJc w:val="left"/>
      <w:pPr>
        <w:tabs>
          <w:tab w:val="num" w:pos="5760"/>
        </w:tabs>
        <w:ind w:left="5760" w:hanging="360"/>
      </w:pPr>
    </w:lvl>
    <w:lvl w:ilvl="8" w:tplc="A11887D2" w:tentative="1">
      <w:start w:val="1"/>
      <w:numFmt w:val="lowerRoman"/>
      <w:lvlText w:val="%9."/>
      <w:lvlJc w:val="right"/>
      <w:pPr>
        <w:tabs>
          <w:tab w:val="num" w:pos="6480"/>
        </w:tabs>
        <w:ind w:left="6480" w:hanging="180"/>
      </w:pPr>
    </w:lvl>
  </w:abstractNum>
  <w:abstractNum w:abstractNumId="18">
    <w:nsid w:val="3C444012"/>
    <w:multiLevelType w:val="hybridMultilevel"/>
    <w:tmpl w:val="4CA265E0"/>
    <w:lvl w:ilvl="0" w:tplc="78A864BC">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3C5F4E43"/>
    <w:multiLevelType w:val="hybridMultilevel"/>
    <w:tmpl w:val="42F05858"/>
    <w:lvl w:ilvl="0" w:tplc="04090001">
      <w:start w:val="1"/>
      <w:numFmt w:val="lowerLetter"/>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0">
    <w:nsid w:val="420E5EEB"/>
    <w:multiLevelType w:val="hybridMultilevel"/>
    <w:tmpl w:val="73088024"/>
    <w:lvl w:ilvl="0" w:tplc="04150019">
      <w:start w:val="1"/>
      <w:numFmt w:val="bullet"/>
      <w:lvlText w:val=""/>
      <w:lvlJc w:val="left"/>
      <w:pPr>
        <w:ind w:left="820" w:hanging="360"/>
      </w:pPr>
      <w:rPr>
        <w:rFonts w:ascii="Symbol" w:hAnsi="Symbol" w:hint="default"/>
      </w:rPr>
    </w:lvl>
    <w:lvl w:ilvl="1" w:tplc="04150019" w:tentative="1">
      <w:start w:val="1"/>
      <w:numFmt w:val="bullet"/>
      <w:lvlText w:val="o"/>
      <w:lvlJc w:val="left"/>
      <w:pPr>
        <w:ind w:left="1540" w:hanging="360"/>
      </w:pPr>
      <w:rPr>
        <w:rFonts w:ascii="Courier New" w:hAnsi="Courier New" w:cs="Courier New" w:hint="default"/>
      </w:rPr>
    </w:lvl>
    <w:lvl w:ilvl="2" w:tplc="0415001B" w:tentative="1">
      <w:start w:val="1"/>
      <w:numFmt w:val="bullet"/>
      <w:lvlText w:val=""/>
      <w:lvlJc w:val="left"/>
      <w:pPr>
        <w:ind w:left="2260" w:hanging="360"/>
      </w:pPr>
      <w:rPr>
        <w:rFonts w:ascii="Wingdings" w:hAnsi="Wingdings" w:hint="default"/>
      </w:rPr>
    </w:lvl>
    <w:lvl w:ilvl="3" w:tplc="0415000F" w:tentative="1">
      <w:start w:val="1"/>
      <w:numFmt w:val="bullet"/>
      <w:lvlText w:val=""/>
      <w:lvlJc w:val="left"/>
      <w:pPr>
        <w:ind w:left="2980" w:hanging="360"/>
      </w:pPr>
      <w:rPr>
        <w:rFonts w:ascii="Symbol" w:hAnsi="Symbol" w:hint="default"/>
      </w:rPr>
    </w:lvl>
    <w:lvl w:ilvl="4" w:tplc="04150019" w:tentative="1">
      <w:start w:val="1"/>
      <w:numFmt w:val="bullet"/>
      <w:lvlText w:val="o"/>
      <w:lvlJc w:val="left"/>
      <w:pPr>
        <w:ind w:left="3700" w:hanging="360"/>
      </w:pPr>
      <w:rPr>
        <w:rFonts w:ascii="Courier New" w:hAnsi="Courier New" w:cs="Courier New" w:hint="default"/>
      </w:rPr>
    </w:lvl>
    <w:lvl w:ilvl="5" w:tplc="0415001B" w:tentative="1">
      <w:start w:val="1"/>
      <w:numFmt w:val="bullet"/>
      <w:lvlText w:val=""/>
      <w:lvlJc w:val="left"/>
      <w:pPr>
        <w:ind w:left="4420" w:hanging="360"/>
      </w:pPr>
      <w:rPr>
        <w:rFonts w:ascii="Wingdings" w:hAnsi="Wingdings" w:hint="default"/>
      </w:rPr>
    </w:lvl>
    <w:lvl w:ilvl="6" w:tplc="0415000F" w:tentative="1">
      <w:start w:val="1"/>
      <w:numFmt w:val="bullet"/>
      <w:lvlText w:val=""/>
      <w:lvlJc w:val="left"/>
      <w:pPr>
        <w:ind w:left="5140" w:hanging="360"/>
      </w:pPr>
      <w:rPr>
        <w:rFonts w:ascii="Symbol" w:hAnsi="Symbol" w:hint="default"/>
      </w:rPr>
    </w:lvl>
    <w:lvl w:ilvl="7" w:tplc="04150019" w:tentative="1">
      <w:start w:val="1"/>
      <w:numFmt w:val="bullet"/>
      <w:lvlText w:val="o"/>
      <w:lvlJc w:val="left"/>
      <w:pPr>
        <w:ind w:left="5860" w:hanging="360"/>
      </w:pPr>
      <w:rPr>
        <w:rFonts w:ascii="Courier New" w:hAnsi="Courier New" w:cs="Courier New" w:hint="default"/>
      </w:rPr>
    </w:lvl>
    <w:lvl w:ilvl="8" w:tplc="0415001B" w:tentative="1">
      <w:start w:val="1"/>
      <w:numFmt w:val="bullet"/>
      <w:lvlText w:val=""/>
      <w:lvlJc w:val="left"/>
      <w:pPr>
        <w:ind w:left="6580" w:hanging="360"/>
      </w:pPr>
      <w:rPr>
        <w:rFonts w:ascii="Wingdings" w:hAnsi="Wingdings" w:hint="default"/>
      </w:rPr>
    </w:lvl>
  </w:abstractNum>
  <w:abstractNum w:abstractNumId="21">
    <w:nsid w:val="425F6EB0"/>
    <w:multiLevelType w:val="hybridMultilevel"/>
    <w:tmpl w:val="649293B8"/>
    <w:lvl w:ilvl="0" w:tplc="04090003">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2">
    <w:nsid w:val="432B0408"/>
    <w:multiLevelType w:val="hybridMultilevel"/>
    <w:tmpl w:val="AC5CCCAA"/>
    <w:lvl w:ilvl="0" w:tplc="39ECA4DA">
      <w:start w:val="1"/>
      <w:numFmt w:val="bullet"/>
      <w:lvlText w:val="•"/>
      <w:lvlJc w:val="left"/>
      <w:pPr>
        <w:tabs>
          <w:tab w:val="num" w:pos="720"/>
        </w:tabs>
        <w:ind w:left="720" w:hanging="360"/>
      </w:pPr>
      <w:rPr>
        <w:rFonts w:ascii="Arial" w:hAnsi="Arial" w:hint="default"/>
      </w:rPr>
    </w:lvl>
    <w:lvl w:ilvl="1" w:tplc="EFB8EF42" w:tentative="1">
      <w:start w:val="1"/>
      <w:numFmt w:val="bullet"/>
      <w:lvlText w:val="•"/>
      <w:lvlJc w:val="left"/>
      <w:pPr>
        <w:tabs>
          <w:tab w:val="num" w:pos="1440"/>
        </w:tabs>
        <w:ind w:left="1440" w:hanging="360"/>
      </w:pPr>
      <w:rPr>
        <w:rFonts w:ascii="Arial" w:hAnsi="Arial" w:hint="default"/>
      </w:rPr>
    </w:lvl>
    <w:lvl w:ilvl="2" w:tplc="3B1AB81A" w:tentative="1">
      <w:start w:val="1"/>
      <w:numFmt w:val="bullet"/>
      <w:lvlText w:val="•"/>
      <w:lvlJc w:val="left"/>
      <w:pPr>
        <w:tabs>
          <w:tab w:val="num" w:pos="2160"/>
        </w:tabs>
        <w:ind w:left="2160" w:hanging="360"/>
      </w:pPr>
      <w:rPr>
        <w:rFonts w:ascii="Arial" w:hAnsi="Arial" w:hint="default"/>
      </w:rPr>
    </w:lvl>
    <w:lvl w:ilvl="3" w:tplc="590C94E4" w:tentative="1">
      <w:start w:val="1"/>
      <w:numFmt w:val="bullet"/>
      <w:lvlText w:val="•"/>
      <w:lvlJc w:val="left"/>
      <w:pPr>
        <w:tabs>
          <w:tab w:val="num" w:pos="2880"/>
        </w:tabs>
        <w:ind w:left="2880" w:hanging="360"/>
      </w:pPr>
      <w:rPr>
        <w:rFonts w:ascii="Arial" w:hAnsi="Arial" w:hint="default"/>
      </w:rPr>
    </w:lvl>
    <w:lvl w:ilvl="4" w:tplc="96106BBE" w:tentative="1">
      <w:start w:val="1"/>
      <w:numFmt w:val="bullet"/>
      <w:lvlText w:val="•"/>
      <w:lvlJc w:val="left"/>
      <w:pPr>
        <w:tabs>
          <w:tab w:val="num" w:pos="3600"/>
        </w:tabs>
        <w:ind w:left="3600" w:hanging="360"/>
      </w:pPr>
      <w:rPr>
        <w:rFonts w:ascii="Arial" w:hAnsi="Arial" w:hint="default"/>
      </w:rPr>
    </w:lvl>
    <w:lvl w:ilvl="5" w:tplc="C85632C2" w:tentative="1">
      <w:start w:val="1"/>
      <w:numFmt w:val="bullet"/>
      <w:lvlText w:val="•"/>
      <w:lvlJc w:val="left"/>
      <w:pPr>
        <w:tabs>
          <w:tab w:val="num" w:pos="4320"/>
        </w:tabs>
        <w:ind w:left="4320" w:hanging="360"/>
      </w:pPr>
      <w:rPr>
        <w:rFonts w:ascii="Arial" w:hAnsi="Arial" w:hint="default"/>
      </w:rPr>
    </w:lvl>
    <w:lvl w:ilvl="6" w:tplc="9C6A2FD4" w:tentative="1">
      <w:start w:val="1"/>
      <w:numFmt w:val="bullet"/>
      <w:lvlText w:val="•"/>
      <w:lvlJc w:val="left"/>
      <w:pPr>
        <w:tabs>
          <w:tab w:val="num" w:pos="5040"/>
        </w:tabs>
        <w:ind w:left="5040" w:hanging="360"/>
      </w:pPr>
      <w:rPr>
        <w:rFonts w:ascii="Arial" w:hAnsi="Arial" w:hint="default"/>
      </w:rPr>
    </w:lvl>
    <w:lvl w:ilvl="7" w:tplc="641CFEE8" w:tentative="1">
      <w:start w:val="1"/>
      <w:numFmt w:val="bullet"/>
      <w:lvlText w:val="•"/>
      <w:lvlJc w:val="left"/>
      <w:pPr>
        <w:tabs>
          <w:tab w:val="num" w:pos="5760"/>
        </w:tabs>
        <w:ind w:left="5760" w:hanging="360"/>
      </w:pPr>
      <w:rPr>
        <w:rFonts w:ascii="Arial" w:hAnsi="Arial" w:hint="default"/>
      </w:rPr>
    </w:lvl>
    <w:lvl w:ilvl="8" w:tplc="B0428372" w:tentative="1">
      <w:start w:val="1"/>
      <w:numFmt w:val="bullet"/>
      <w:lvlText w:val="•"/>
      <w:lvlJc w:val="left"/>
      <w:pPr>
        <w:tabs>
          <w:tab w:val="num" w:pos="6480"/>
        </w:tabs>
        <w:ind w:left="6480" w:hanging="360"/>
      </w:pPr>
      <w:rPr>
        <w:rFonts w:ascii="Arial" w:hAnsi="Arial" w:hint="default"/>
      </w:rPr>
    </w:lvl>
  </w:abstractNum>
  <w:abstractNum w:abstractNumId="23">
    <w:nsid w:val="464164ED"/>
    <w:multiLevelType w:val="hybridMultilevel"/>
    <w:tmpl w:val="4BAEC56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decimal"/>
      <w:lvlText w:val="%4."/>
      <w:lvlJc w:val="left"/>
      <w:pPr>
        <w:tabs>
          <w:tab w:val="num" w:pos="2880"/>
        </w:tabs>
        <w:ind w:left="2880" w:hanging="360"/>
      </w:pPr>
    </w:lvl>
    <w:lvl w:ilvl="4" w:tplc="040B0003">
      <w:start w:val="1"/>
      <w:numFmt w:val="decimal"/>
      <w:lvlText w:val="%5."/>
      <w:lvlJc w:val="left"/>
      <w:pPr>
        <w:tabs>
          <w:tab w:val="num" w:pos="3600"/>
        </w:tabs>
        <w:ind w:left="3600" w:hanging="360"/>
      </w:pPr>
    </w:lvl>
    <w:lvl w:ilvl="5" w:tplc="040B0005">
      <w:start w:val="1"/>
      <w:numFmt w:val="decimal"/>
      <w:lvlText w:val="%6."/>
      <w:lvlJc w:val="left"/>
      <w:pPr>
        <w:tabs>
          <w:tab w:val="num" w:pos="4320"/>
        </w:tabs>
        <w:ind w:left="4320" w:hanging="360"/>
      </w:pPr>
    </w:lvl>
    <w:lvl w:ilvl="6" w:tplc="040B0001">
      <w:start w:val="1"/>
      <w:numFmt w:val="decimal"/>
      <w:lvlText w:val="%7."/>
      <w:lvlJc w:val="left"/>
      <w:pPr>
        <w:tabs>
          <w:tab w:val="num" w:pos="5040"/>
        </w:tabs>
        <w:ind w:left="5040" w:hanging="360"/>
      </w:pPr>
    </w:lvl>
    <w:lvl w:ilvl="7" w:tplc="040B0003">
      <w:start w:val="1"/>
      <w:numFmt w:val="decimal"/>
      <w:lvlText w:val="%8."/>
      <w:lvlJc w:val="left"/>
      <w:pPr>
        <w:tabs>
          <w:tab w:val="num" w:pos="5760"/>
        </w:tabs>
        <w:ind w:left="5760" w:hanging="360"/>
      </w:pPr>
    </w:lvl>
    <w:lvl w:ilvl="8" w:tplc="040B0005">
      <w:start w:val="1"/>
      <w:numFmt w:val="decimal"/>
      <w:lvlText w:val="%9."/>
      <w:lvlJc w:val="left"/>
      <w:pPr>
        <w:tabs>
          <w:tab w:val="num" w:pos="6480"/>
        </w:tabs>
        <w:ind w:left="6480" w:hanging="360"/>
      </w:pPr>
    </w:lvl>
  </w:abstractNum>
  <w:abstractNum w:abstractNumId="24">
    <w:nsid w:val="4F0F1DD6"/>
    <w:multiLevelType w:val="singleLevel"/>
    <w:tmpl w:val="4F0F1DD6"/>
    <w:lvl w:ilvl="0">
      <w:start w:val="1"/>
      <w:numFmt w:val="decimal"/>
      <w:suff w:val="space"/>
      <w:lvlText w:val="[%1]"/>
      <w:lvlJc w:val="left"/>
    </w:lvl>
  </w:abstractNum>
  <w:abstractNum w:abstractNumId="25">
    <w:nsid w:val="56182D1E"/>
    <w:multiLevelType w:val="hybridMultilevel"/>
    <w:tmpl w:val="4C7ED142"/>
    <w:lvl w:ilvl="0" w:tplc="1B04ACAE">
      <w:start w:val="1"/>
      <w:numFmt w:val="bullet"/>
      <w:lvlText w:val="•"/>
      <w:lvlJc w:val="left"/>
      <w:pPr>
        <w:tabs>
          <w:tab w:val="num" w:pos="720"/>
        </w:tabs>
        <w:ind w:left="720" w:hanging="360"/>
      </w:pPr>
      <w:rPr>
        <w:rFonts w:ascii="Arial" w:hAnsi="Arial" w:hint="default"/>
      </w:rPr>
    </w:lvl>
    <w:lvl w:ilvl="1" w:tplc="F9225AC6">
      <w:start w:val="1"/>
      <w:numFmt w:val="bullet"/>
      <w:lvlText w:val="•"/>
      <w:lvlJc w:val="left"/>
      <w:pPr>
        <w:tabs>
          <w:tab w:val="num" w:pos="1440"/>
        </w:tabs>
        <w:ind w:left="1440" w:hanging="360"/>
      </w:pPr>
      <w:rPr>
        <w:rFonts w:ascii="Arial" w:hAnsi="Arial" w:hint="default"/>
      </w:rPr>
    </w:lvl>
    <w:lvl w:ilvl="2" w:tplc="DB84DFA2" w:tentative="1">
      <w:start w:val="1"/>
      <w:numFmt w:val="bullet"/>
      <w:lvlText w:val="•"/>
      <w:lvlJc w:val="left"/>
      <w:pPr>
        <w:tabs>
          <w:tab w:val="num" w:pos="2160"/>
        </w:tabs>
        <w:ind w:left="2160" w:hanging="360"/>
      </w:pPr>
      <w:rPr>
        <w:rFonts w:ascii="Arial" w:hAnsi="Arial" w:hint="default"/>
      </w:rPr>
    </w:lvl>
    <w:lvl w:ilvl="3" w:tplc="C4D80F02" w:tentative="1">
      <w:start w:val="1"/>
      <w:numFmt w:val="bullet"/>
      <w:lvlText w:val="•"/>
      <w:lvlJc w:val="left"/>
      <w:pPr>
        <w:tabs>
          <w:tab w:val="num" w:pos="2880"/>
        </w:tabs>
        <w:ind w:left="2880" w:hanging="360"/>
      </w:pPr>
      <w:rPr>
        <w:rFonts w:ascii="Arial" w:hAnsi="Arial" w:hint="default"/>
      </w:rPr>
    </w:lvl>
    <w:lvl w:ilvl="4" w:tplc="2BACDB16" w:tentative="1">
      <w:start w:val="1"/>
      <w:numFmt w:val="bullet"/>
      <w:lvlText w:val="•"/>
      <w:lvlJc w:val="left"/>
      <w:pPr>
        <w:tabs>
          <w:tab w:val="num" w:pos="3600"/>
        </w:tabs>
        <w:ind w:left="3600" w:hanging="360"/>
      </w:pPr>
      <w:rPr>
        <w:rFonts w:ascii="Arial" w:hAnsi="Arial" w:hint="default"/>
      </w:rPr>
    </w:lvl>
    <w:lvl w:ilvl="5" w:tplc="70F4DBBA" w:tentative="1">
      <w:start w:val="1"/>
      <w:numFmt w:val="bullet"/>
      <w:lvlText w:val="•"/>
      <w:lvlJc w:val="left"/>
      <w:pPr>
        <w:tabs>
          <w:tab w:val="num" w:pos="4320"/>
        </w:tabs>
        <w:ind w:left="4320" w:hanging="360"/>
      </w:pPr>
      <w:rPr>
        <w:rFonts w:ascii="Arial" w:hAnsi="Arial" w:hint="default"/>
      </w:rPr>
    </w:lvl>
    <w:lvl w:ilvl="6" w:tplc="2B329618" w:tentative="1">
      <w:start w:val="1"/>
      <w:numFmt w:val="bullet"/>
      <w:lvlText w:val="•"/>
      <w:lvlJc w:val="left"/>
      <w:pPr>
        <w:tabs>
          <w:tab w:val="num" w:pos="5040"/>
        </w:tabs>
        <w:ind w:left="5040" w:hanging="360"/>
      </w:pPr>
      <w:rPr>
        <w:rFonts w:ascii="Arial" w:hAnsi="Arial" w:hint="default"/>
      </w:rPr>
    </w:lvl>
    <w:lvl w:ilvl="7" w:tplc="B2365152" w:tentative="1">
      <w:start w:val="1"/>
      <w:numFmt w:val="bullet"/>
      <w:lvlText w:val="•"/>
      <w:lvlJc w:val="left"/>
      <w:pPr>
        <w:tabs>
          <w:tab w:val="num" w:pos="5760"/>
        </w:tabs>
        <w:ind w:left="5760" w:hanging="360"/>
      </w:pPr>
      <w:rPr>
        <w:rFonts w:ascii="Arial" w:hAnsi="Arial" w:hint="default"/>
      </w:rPr>
    </w:lvl>
    <w:lvl w:ilvl="8" w:tplc="4D2AB46A" w:tentative="1">
      <w:start w:val="1"/>
      <w:numFmt w:val="bullet"/>
      <w:lvlText w:val="•"/>
      <w:lvlJc w:val="left"/>
      <w:pPr>
        <w:tabs>
          <w:tab w:val="num" w:pos="6480"/>
        </w:tabs>
        <w:ind w:left="6480" w:hanging="360"/>
      </w:pPr>
      <w:rPr>
        <w:rFonts w:ascii="Arial" w:hAnsi="Arial" w:hint="default"/>
      </w:rPr>
    </w:lvl>
  </w:abstractNum>
  <w:abstractNum w:abstractNumId="26">
    <w:nsid w:val="56722D5F"/>
    <w:multiLevelType w:val="hybridMultilevel"/>
    <w:tmpl w:val="C31CA738"/>
    <w:lvl w:ilvl="0" w:tplc="74E26258">
      <w:start w:val="1"/>
      <w:numFmt w:val="decimal"/>
      <w:lvlText w:val="%1)"/>
      <w:lvlJc w:val="left"/>
      <w:pPr>
        <w:ind w:left="420" w:hanging="420"/>
      </w:pPr>
    </w:lvl>
    <w:lvl w:ilvl="1" w:tplc="3D7E811C">
      <w:start w:val="1"/>
      <w:numFmt w:val="lowerLetter"/>
      <w:lvlText w:val="%2)"/>
      <w:lvlJc w:val="left"/>
      <w:pPr>
        <w:ind w:left="840" w:hanging="420"/>
      </w:pPr>
    </w:lvl>
    <w:lvl w:ilvl="2" w:tplc="9CEED042" w:tentative="1">
      <w:start w:val="1"/>
      <w:numFmt w:val="lowerRoman"/>
      <w:lvlText w:val="%3."/>
      <w:lvlJc w:val="right"/>
      <w:pPr>
        <w:ind w:left="1260" w:hanging="420"/>
      </w:pPr>
    </w:lvl>
    <w:lvl w:ilvl="3" w:tplc="F0D82FB4" w:tentative="1">
      <w:start w:val="1"/>
      <w:numFmt w:val="decimal"/>
      <w:lvlText w:val="%4."/>
      <w:lvlJc w:val="left"/>
      <w:pPr>
        <w:ind w:left="1680" w:hanging="420"/>
      </w:pPr>
    </w:lvl>
    <w:lvl w:ilvl="4" w:tplc="6032F3D6" w:tentative="1">
      <w:start w:val="1"/>
      <w:numFmt w:val="lowerLetter"/>
      <w:lvlText w:val="%5)"/>
      <w:lvlJc w:val="left"/>
      <w:pPr>
        <w:ind w:left="2100" w:hanging="420"/>
      </w:pPr>
    </w:lvl>
    <w:lvl w:ilvl="5" w:tplc="ED1A828A" w:tentative="1">
      <w:start w:val="1"/>
      <w:numFmt w:val="lowerRoman"/>
      <w:lvlText w:val="%6."/>
      <w:lvlJc w:val="right"/>
      <w:pPr>
        <w:ind w:left="2520" w:hanging="420"/>
      </w:pPr>
    </w:lvl>
    <w:lvl w:ilvl="6" w:tplc="8F66A854" w:tentative="1">
      <w:start w:val="1"/>
      <w:numFmt w:val="decimal"/>
      <w:lvlText w:val="%7."/>
      <w:lvlJc w:val="left"/>
      <w:pPr>
        <w:ind w:left="2940" w:hanging="420"/>
      </w:pPr>
    </w:lvl>
    <w:lvl w:ilvl="7" w:tplc="292868FE" w:tentative="1">
      <w:start w:val="1"/>
      <w:numFmt w:val="lowerLetter"/>
      <w:lvlText w:val="%8)"/>
      <w:lvlJc w:val="left"/>
      <w:pPr>
        <w:ind w:left="3360" w:hanging="420"/>
      </w:pPr>
    </w:lvl>
    <w:lvl w:ilvl="8" w:tplc="7494C392" w:tentative="1">
      <w:start w:val="1"/>
      <w:numFmt w:val="lowerRoman"/>
      <w:lvlText w:val="%9."/>
      <w:lvlJc w:val="right"/>
      <w:pPr>
        <w:ind w:left="3780" w:hanging="420"/>
      </w:pPr>
    </w:lvl>
  </w:abstractNum>
  <w:abstractNum w:abstractNumId="27">
    <w:nsid w:val="5DE03639"/>
    <w:multiLevelType w:val="hybridMultilevel"/>
    <w:tmpl w:val="B0E6EA1A"/>
    <w:lvl w:ilvl="0" w:tplc="04090011">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7025DB"/>
    <w:multiLevelType w:val="hybridMultilevel"/>
    <w:tmpl w:val="1368F5C0"/>
    <w:lvl w:ilvl="0" w:tplc="466C01BA">
      <w:start w:val="1"/>
      <w:numFmt w:val="bullet"/>
      <w:lvlText w:val="•"/>
      <w:lvlJc w:val="left"/>
      <w:pPr>
        <w:tabs>
          <w:tab w:val="num" w:pos="720"/>
        </w:tabs>
        <w:ind w:left="720" w:hanging="360"/>
      </w:pPr>
      <w:rPr>
        <w:rFonts w:ascii="Arial" w:hAnsi="Arial" w:hint="default"/>
      </w:rPr>
    </w:lvl>
    <w:lvl w:ilvl="1" w:tplc="AE48914A">
      <w:start w:val="1"/>
      <w:numFmt w:val="bullet"/>
      <w:lvlText w:val="•"/>
      <w:lvlJc w:val="left"/>
      <w:pPr>
        <w:tabs>
          <w:tab w:val="num" w:pos="1440"/>
        </w:tabs>
        <w:ind w:left="1440" w:hanging="360"/>
      </w:pPr>
      <w:rPr>
        <w:rFonts w:ascii="Arial" w:hAnsi="Arial" w:hint="default"/>
      </w:rPr>
    </w:lvl>
    <w:lvl w:ilvl="2" w:tplc="57A25B58" w:tentative="1">
      <w:start w:val="1"/>
      <w:numFmt w:val="bullet"/>
      <w:lvlText w:val="•"/>
      <w:lvlJc w:val="left"/>
      <w:pPr>
        <w:tabs>
          <w:tab w:val="num" w:pos="2160"/>
        </w:tabs>
        <w:ind w:left="2160" w:hanging="360"/>
      </w:pPr>
      <w:rPr>
        <w:rFonts w:ascii="Arial" w:hAnsi="Arial" w:hint="default"/>
      </w:rPr>
    </w:lvl>
    <w:lvl w:ilvl="3" w:tplc="D25A3C60" w:tentative="1">
      <w:start w:val="1"/>
      <w:numFmt w:val="bullet"/>
      <w:lvlText w:val="•"/>
      <w:lvlJc w:val="left"/>
      <w:pPr>
        <w:tabs>
          <w:tab w:val="num" w:pos="2880"/>
        </w:tabs>
        <w:ind w:left="2880" w:hanging="360"/>
      </w:pPr>
      <w:rPr>
        <w:rFonts w:ascii="Arial" w:hAnsi="Arial" w:hint="default"/>
      </w:rPr>
    </w:lvl>
    <w:lvl w:ilvl="4" w:tplc="BF00E10A" w:tentative="1">
      <w:start w:val="1"/>
      <w:numFmt w:val="bullet"/>
      <w:lvlText w:val="•"/>
      <w:lvlJc w:val="left"/>
      <w:pPr>
        <w:tabs>
          <w:tab w:val="num" w:pos="3600"/>
        </w:tabs>
        <w:ind w:left="3600" w:hanging="360"/>
      </w:pPr>
      <w:rPr>
        <w:rFonts w:ascii="Arial" w:hAnsi="Arial" w:hint="default"/>
      </w:rPr>
    </w:lvl>
    <w:lvl w:ilvl="5" w:tplc="E3EC7288" w:tentative="1">
      <w:start w:val="1"/>
      <w:numFmt w:val="bullet"/>
      <w:lvlText w:val="•"/>
      <w:lvlJc w:val="left"/>
      <w:pPr>
        <w:tabs>
          <w:tab w:val="num" w:pos="4320"/>
        </w:tabs>
        <w:ind w:left="4320" w:hanging="360"/>
      </w:pPr>
      <w:rPr>
        <w:rFonts w:ascii="Arial" w:hAnsi="Arial" w:hint="default"/>
      </w:rPr>
    </w:lvl>
    <w:lvl w:ilvl="6" w:tplc="493CFB28" w:tentative="1">
      <w:start w:val="1"/>
      <w:numFmt w:val="bullet"/>
      <w:lvlText w:val="•"/>
      <w:lvlJc w:val="left"/>
      <w:pPr>
        <w:tabs>
          <w:tab w:val="num" w:pos="5040"/>
        </w:tabs>
        <w:ind w:left="5040" w:hanging="360"/>
      </w:pPr>
      <w:rPr>
        <w:rFonts w:ascii="Arial" w:hAnsi="Arial" w:hint="default"/>
      </w:rPr>
    </w:lvl>
    <w:lvl w:ilvl="7" w:tplc="C43CD32C" w:tentative="1">
      <w:start w:val="1"/>
      <w:numFmt w:val="bullet"/>
      <w:lvlText w:val="•"/>
      <w:lvlJc w:val="left"/>
      <w:pPr>
        <w:tabs>
          <w:tab w:val="num" w:pos="5760"/>
        </w:tabs>
        <w:ind w:left="5760" w:hanging="360"/>
      </w:pPr>
      <w:rPr>
        <w:rFonts w:ascii="Arial" w:hAnsi="Arial" w:hint="default"/>
      </w:rPr>
    </w:lvl>
    <w:lvl w:ilvl="8" w:tplc="E986444E" w:tentative="1">
      <w:start w:val="1"/>
      <w:numFmt w:val="bullet"/>
      <w:lvlText w:val="•"/>
      <w:lvlJc w:val="left"/>
      <w:pPr>
        <w:tabs>
          <w:tab w:val="num" w:pos="6480"/>
        </w:tabs>
        <w:ind w:left="6480" w:hanging="360"/>
      </w:pPr>
      <w:rPr>
        <w:rFonts w:ascii="Arial" w:hAnsi="Arial" w:hint="default"/>
      </w:rPr>
    </w:lvl>
  </w:abstractNum>
  <w:abstractNum w:abstractNumId="29">
    <w:nsid w:val="60A971A7"/>
    <w:multiLevelType w:val="hybridMultilevel"/>
    <w:tmpl w:val="E2BA8D28"/>
    <w:lvl w:ilvl="0" w:tplc="4F34E15A">
      <w:start w:val="1"/>
      <w:numFmt w:val="decimal"/>
      <w:lvlText w:val="%1)"/>
      <w:lvlJc w:val="left"/>
      <w:pPr>
        <w:ind w:left="704" w:hanging="420"/>
      </w:pPr>
    </w:lvl>
    <w:lvl w:ilvl="1" w:tplc="EC8AE76A" w:tentative="1">
      <w:start w:val="1"/>
      <w:numFmt w:val="lowerLetter"/>
      <w:lvlText w:val="%2)"/>
      <w:lvlJc w:val="left"/>
      <w:pPr>
        <w:ind w:left="1124" w:hanging="420"/>
      </w:pPr>
    </w:lvl>
    <w:lvl w:ilvl="2" w:tplc="4A24A23E" w:tentative="1">
      <w:start w:val="1"/>
      <w:numFmt w:val="lowerRoman"/>
      <w:lvlText w:val="%3."/>
      <w:lvlJc w:val="right"/>
      <w:pPr>
        <w:ind w:left="1544" w:hanging="420"/>
      </w:pPr>
    </w:lvl>
    <w:lvl w:ilvl="3" w:tplc="A6DA6AD8" w:tentative="1">
      <w:start w:val="1"/>
      <w:numFmt w:val="decimal"/>
      <w:lvlText w:val="%4."/>
      <w:lvlJc w:val="left"/>
      <w:pPr>
        <w:ind w:left="1964" w:hanging="420"/>
      </w:pPr>
    </w:lvl>
    <w:lvl w:ilvl="4" w:tplc="7F0C96B6" w:tentative="1">
      <w:start w:val="1"/>
      <w:numFmt w:val="lowerLetter"/>
      <w:lvlText w:val="%5)"/>
      <w:lvlJc w:val="left"/>
      <w:pPr>
        <w:ind w:left="2384" w:hanging="420"/>
      </w:pPr>
    </w:lvl>
    <w:lvl w:ilvl="5" w:tplc="304AFF98" w:tentative="1">
      <w:start w:val="1"/>
      <w:numFmt w:val="lowerRoman"/>
      <w:lvlText w:val="%6."/>
      <w:lvlJc w:val="right"/>
      <w:pPr>
        <w:ind w:left="2804" w:hanging="420"/>
      </w:pPr>
    </w:lvl>
    <w:lvl w:ilvl="6" w:tplc="1D0C9C68" w:tentative="1">
      <w:start w:val="1"/>
      <w:numFmt w:val="decimal"/>
      <w:lvlText w:val="%7."/>
      <w:lvlJc w:val="left"/>
      <w:pPr>
        <w:ind w:left="3224" w:hanging="420"/>
      </w:pPr>
    </w:lvl>
    <w:lvl w:ilvl="7" w:tplc="F1F6FB32" w:tentative="1">
      <w:start w:val="1"/>
      <w:numFmt w:val="lowerLetter"/>
      <w:lvlText w:val="%8)"/>
      <w:lvlJc w:val="left"/>
      <w:pPr>
        <w:ind w:left="3644" w:hanging="420"/>
      </w:pPr>
    </w:lvl>
    <w:lvl w:ilvl="8" w:tplc="6CE4FF64" w:tentative="1">
      <w:start w:val="1"/>
      <w:numFmt w:val="lowerRoman"/>
      <w:lvlText w:val="%9."/>
      <w:lvlJc w:val="right"/>
      <w:pPr>
        <w:ind w:left="4064" w:hanging="420"/>
      </w:pPr>
    </w:lvl>
  </w:abstractNum>
  <w:abstractNum w:abstractNumId="30">
    <w:nsid w:val="60BB3892"/>
    <w:multiLevelType w:val="hybridMultilevel"/>
    <w:tmpl w:val="E6AE60E6"/>
    <w:lvl w:ilvl="0" w:tplc="04090011">
      <w:start w:val="1"/>
      <w:numFmt w:val="bullet"/>
      <w:lvlText w:val="•"/>
      <w:lvlJc w:val="left"/>
      <w:pPr>
        <w:tabs>
          <w:tab w:val="num" w:pos="720"/>
        </w:tabs>
        <w:ind w:left="720" w:hanging="360"/>
      </w:pPr>
      <w:rPr>
        <w:rFonts w:ascii="Arial" w:hAnsi="Arial" w:hint="default"/>
      </w:rPr>
    </w:lvl>
    <w:lvl w:ilvl="1" w:tplc="04090019">
      <w:start w:val="3226"/>
      <w:numFmt w:val="bullet"/>
      <w:lvlText w:val="•"/>
      <w:lvlJc w:val="left"/>
      <w:pPr>
        <w:tabs>
          <w:tab w:val="num" w:pos="1440"/>
        </w:tabs>
        <w:ind w:left="1440" w:hanging="360"/>
      </w:pPr>
      <w:rPr>
        <w:rFonts w:ascii="Arial" w:hAnsi="Arial" w:hint="default"/>
      </w:rPr>
    </w:lvl>
    <w:lvl w:ilvl="2" w:tplc="0409001B" w:tentative="1">
      <w:start w:val="1"/>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nsid w:val="636E37FB"/>
    <w:multiLevelType w:val="hybridMultilevel"/>
    <w:tmpl w:val="AF2A74EE"/>
    <w:lvl w:ilvl="0" w:tplc="0F184C3A">
      <w:start w:val="1"/>
      <w:numFmt w:val="lowerLetter"/>
      <w:lvlText w:val="Alternative %1)"/>
      <w:lvlJc w:val="left"/>
      <w:pPr>
        <w:ind w:left="420" w:hanging="420"/>
      </w:pPr>
      <w:rPr>
        <w:rFonts w:hint="eastAsia"/>
        <w:b/>
      </w:rPr>
    </w:lvl>
    <w:lvl w:ilvl="1" w:tplc="04090019">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0331E1"/>
    <w:multiLevelType w:val="hybridMultilevel"/>
    <w:tmpl w:val="98706B10"/>
    <w:lvl w:ilvl="0" w:tplc="AE240ED2">
      <w:start w:val="4"/>
      <w:numFmt w:val="bullet"/>
      <w:lvlText w:val="-"/>
      <w:lvlJc w:val="left"/>
      <w:pPr>
        <w:ind w:left="720" w:hanging="360"/>
      </w:pPr>
      <w:rPr>
        <w:rFonts w:ascii="Times New Roman" w:eastAsia="Times New Roman" w:hAnsi="Times New Roman" w:cs="Times New Roman" w:hint="default"/>
      </w:rPr>
    </w:lvl>
    <w:lvl w:ilvl="1" w:tplc="5C6C2CFC">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1908C4F6">
      <w:start w:val="1"/>
      <w:numFmt w:val="bullet"/>
      <w:pStyle w:val="Agreement"/>
      <w:lvlText w:val=""/>
      <w:lvlJc w:val="left"/>
      <w:pPr>
        <w:tabs>
          <w:tab w:val="num" w:pos="1619"/>
        </w:tabs>
        <w:ind w:left="1619" w:hanging="360"/>
      </w:pPr>
      <w:rPr>
        <w:rFonts w:ascii="Symbol" w:hAnsi="Symbol" w:hint="default"/>
        <w:b/>
        <w:i w:val="0"/>
        <w:color w:val="auto"/>
        <w:sz w:val="22"/>
      </w:rPr>
    </w:lvl>
    <w:lvl w:ilvl="1" w:tplc="85CAFA3C">
      <w:start w:val="1"/>
      <w:numFmt w:val="bullet"/>
      <w:lvlText w:val="o"/>
      <w:lvlJc w:val="left"/>
      <w:pPr>
        <w:tabs>
          <w:tab w:val="num" w:pos="1440"/>
        </w:tabs>
        <w:ind w:left="1440" w:hanging="360"/>
      </w:pPr>
      <w:rPr>
        <w:rFonts w:ascii="Courier New" w:hAnsi="Courier New" w:cs="Courier New" w:hint="default"/>
      </w:rPr>
    </w:lvl>
    <w:lvl w:ilvl="2" w:tplc="6B1689FA" w:tentative="1">
      <w:start w:val="1"/>
      <w:numFmt w:val="bullet"/>
      <w:lvlText w:val=""/>
      <w:lvlJc w:val="left"/>
      <w:pPr>
        <w:tabs>
          <w:tab w:val="num" w:pos="2160"/>
        </w:tabs>
        <w:ind w:left="2160" w:hanging="360"/>
      </w:pPr>
      <w:rPr>
        <w:rFonts w:ascii="Wingdings" w:hAnsi="Wingdings" w:hint="default"/>
      </w:rPr>
    </w:lvl>
    <w:lvl w:ilvl="3" w:tplc="D9A409C8" w:tentative="1">
      <w:start w:val="1"/>
      <w:numFmt w:val="bullet"/>
      <w:lvlText w:val=""/>
      <w:lvlJc w:val="left"/>
      <w:pPr>
        <w:tabs>
          <w:tab w:val="num" w:pos="2880"/>
        </w:tabs>
        <w:ind w:left="2880" w:hanging="360"/>
      </w:pPr>
      <w:rPr>
        <w:rFonts w:ascii="Symbol" w:hAnsi="Symbol" w:hint="default"/>
      </w:rPr>
    </w:lvl>
    <w:lvl w:ilvl="4" w:tplc="AE6ACB2C" w:tentative="1">
      <w:start w:val="1"/>
      <w:numFmt w:val="bullet"/>
      <w:lvlText w:val="o"/>
      <w:lvlJc w:val="left"/>
      <w:pPr>
        <w:tabs>
          <w:tab w:val="num" w:pos="3600"/>
        </w:tabs>
        <w:ind w:left="3600" w:hanging="360"/>
      </w:pPr>
      <w:rPr>
        <w:rFonts w:ascii="Courier New" w:hAnsi="Courier New" w:cs="Courier New" w:hint="default"/>
      </w:rPr>
    </w:lvl>
    <w:lvl w:ilvl="5" w:tplc="0310F166" w:tentative="1">
      <w:start w:val="1"/>
      <w:numFmt w:val="bullet"/>
      <w:lvlText w:val=""/>
      <w:lvlJc w:val="left"/>
      <w:pPr>
        <w:tabs>
          <w:tab w:val="num" w:pos="4320"/>
        </w:tabs>
        <w:ind w:left="4320" w:hanging="360"/>
      </w:pPr>
      <w:rPr>
        <w:rFonts w:ascii="Wingdings" w:hAnsi="Wingdings" w:hint="default"/>
      </w:rPr>
    </w:lvl>
    <w:lvl w:ilvl="6" w:tplc="685C0CCE" w:tentative="1">
      <w:start w:val="1"/>
      <w:numFmt w:val="bullet"/>
      <w:lvlText w:val=""/>
      <w:lvlJc w:val="left"/>
      <w:pPr>
        <w:tabs>
          <w:tab w:val="num" w:pos="5040"/>
        </w:tabs>
        <w:ind w:left="5040" w:hanging="360"/>
      </w:pPr>
      <w:rPr>
        <w:rFonts w:ascii="Symbol" w:hAnsi="Symbol" w:hint="default"/>
      </w:rPr>
    </w:lvl>
    <w:lvl w:ilvl="7" w:tplc="B6347960" w:tentative="1">
      <w:start w:val="1"/>
      <w:numFmt w:val="bullet"/>
      <w:lvlText w:val="o"/>
      <w:lvlJc w:val="left"/>
      <w:pPr>
        <w:tabs>
          <w:tab w:val="num" w:pos="5760"/>
        </w:tabs>
        <w:ind w:left="5760" w:hanging="360"/>
      </w:pPr>
      <w:rPr>
        <w:rFonts w:ascii="Courier New" w:hAnsi="Courier New" w:cs="Courier New" w:hint="default"/>
      </w:rPr>
    </w:lvl>
    <w:lvl w:ilvl="8" w:tplc="C9D21180" w:tentative="1">
      <w:start w:val="1"/>
      <w:numFmt w:val="bullet"/>
      <w:lvlText w:val=""/>
      <w:lvlJc w:val="left"/>
      <w:pPr>
        <w:tabs>
          <w:tab w:val="num" w:pos="6480"/>
        </w:tabs>
        <w:ind w:left="6480" w:hanging="360"/>
      </w:pPr>
      <w:rPr>
        <w:rFonts w:ascii="Wingdings" w:hAnsi="Wingdings" w:hint="default"/>
      </w:rPr>
    </w:lvl>
  </w:abstractNum>
  <w:abstractNum w:abstractNumId="35">
    <w:nsid w:val="74BE783F"/>
    <w:multiLevelType w:val="hybridMultilevel"/>
    <w:tmpl w:val="C3982D42"/>
    <w:lvl w:ilvl="0" w:tplc="D56E6E7A">
      <w:start w:val="1"/>
      <w:numFmt w:val="lowerLetter"/>
      <w:lvlText w:val="Alternative %1)"/>
      <w:lvlJc w:val="left"/>
      <w:pPr>
        <w:ind w:left="420" w:hanging="420"/>
      </w:pPr>
      <w:rPr>
        <w:rFonts w:hint="eastAsia"/>
        <w:b/>
      </w:rPr>
    </w:lvl>
    <w:lvl w:ilvl="1" w:tplc="04090003">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6">
    <w:nsid w:val="7EAF56DC"/>
    <w:multiLevelType w:val="hybridMultilevel"/>
    <w:tmpl w:val="ED66F3B0"/>
    <w:lvl w:ilvl="0" w:tplc="6E1A6EAE">
      <w:start w:val="1"/>
      <w:numFmt w:val="bullet"/>
      <w:lvlText w:val="•"/>
      <w:lvlJc w:val="left"/>
      <w:pPr>
        <w:tabs>
          <w:tab w:val="num" w:pos="720"/>
        </w:tabs>
        <w:ind w:left="720" w:hanging="360"/>
      </w:pPr>
      <w:rPr>
        <w:rFonts w:ascii="Arial" w:hAnsi="Arial" w:hint="default"/>
      </w:rPr>
    </w:lvl>
    <w:lvl w:ilvl="1" w:tplc="77DA55E4">
      <w:start w:val="1960"/>
      <w:numFmt w:val="bullet"/>
      <w:lvlText w:val="–"/>
      <w:lvlJc w:val="left"/>
      <w:pPr>
        <w:tabs>
          <w:tab w:val="num" w:pos="1440"/>
        </w:tabs>
        <w:ind w:left="1440" w:hanging="360"/>
      </w:pPr>
      <w:rPr>
        <w:rFonts w:ascii="Arial" w:hAnsi="Arial" w:hint="default"/>
      </w:rPr>
    </w:lvl>
    <w:lvl w:ilvl="2" w:tplc="880EF08E" w:tentative="1">
      <w:start w:val="1"/>
      <w:numFmt w:val="bullet"/>
      <w:lvlText w:val="•"/>
      <w:lvlJc w:val="left"/>
      <w:pPr>
        <w:tabs>
          <w:tab w:val="num" w:pos="2160"/>
        </w:tabs>
        <w:ind w:left="2160" w:hanging="360"/>
      </w:pPr>
      <w:rPr>
        <w:rFonts w:ascii="Arial" w:hAnsi="Arial" w:hint="default"/>
      </w:rPr>
    </w:lvl>
    <w:lvl w:ilvl="3" w:tplc="06F0649C" w:tentative="1">
      <w:start w:val="1"/>
      <w:numFmt w:val="bullet"/>
      <w:lvlText w:val="•"/>
      <w:lvlJc w:val="left"/>
      <w:pPr>
        <w:tabs>
          <w:tab w:val="num" w:pos="2880"/>
        </w:tabs>
        <w:ind w:left="2880" w:hanging="360"/>
      </w:pPr>
      <w:rPr>
        <w:rFonts w:ascii="Arial" w:hAnsi="Arial" w:hint="default"/>
      </w:rPr>
    </w:lvl>
    <w:lvl w:ilvl="4" w:tplc="24F29CBA" w:tentative="1">
      <w:start w:val="1"/>
      <w:numFmt w:val="bullet"/>
      <w:lvlText w:val="•"/>
      <w:lvlJc w:val="left"/>
      <w:pPr>
        <w:tabs>
          <w:tab w:val="num" w:pos="3600"/>
        </w:tabs>
        <w:ind w:left="3600" w:hanging="360"/>
      </w:pPr>
      <w:rPr>
        <w:rFonts w:ascii="Arial" w:hAnsi="Arial" w:hint="default"/>
      </w:rPr>
    </w:lvl>
    <w:lvl w:ilvl="5" w:tplc="199245F0" w:tentative="1">
      <w:start w:val="1"/>
      <w:numFmt w:val="bullet"/>
      <w:lvlText w:val="•"/>
      <w:lvlJc w:val="left"/>
      <w:pPr>
        <w:tabs>
          <w:tab w:val="num" w:pos="4320"/>
        </w:tabs>
        <w:ind w:left="4320" w:hanging="360"/>
      </w:pPr>
      <w:rPr>
        <w:rFonts w:ascii="Arial" w:hAnsi="Arial" w:hint="default"/>
      </w:rPr>
    </w:lvl>
    <w:lvl w:ilvl="6" w:tplc="9CF84574" w:tentative="1">
      <w:start w:val="1"/>
      <w:numFmt w:val="bullet"/>
      <w:lvlText w:val="•"/>
      <w:lvlJc w:val="left"/>
      <w:pPr>
        <w:tabs>
          <w:tab w:val="num" w:pos="5040"/>
        </w:tabs>
        <w:ind w:left="5040" w:hanging="360"/>
      </w:pPr>
      <w:rPr>
        <w:rFonts w:ascii="Arial" w:hAnsi="Arial" w:hint="default"/>
      </w:rPr>
    </w:lvl>
    <w:lvl w:ilvl="7" w:tplc="FE964CC4" w:tentative="1">
      <w:start w:val="1"/>
      <w:numFmt w:val="bullet"/>
      <w:lvlText w:val="•"/>
      <w:lvlJc w:val="left"/>
      <w:pPr>
        <w:tabs>
          <w:tab w:val="num" w:pos="5760"/>
        </w:tabs>
        <w:ind w:left="5760" w:hanging="360"/>
      </w:pPr>
      <w:rPr>
        <w:rFonts w:ascii="Arial" w:hAnsi="Arial" w:hint="default"/>
      </w:rPr>
    </w:lvl>
    <w:lvl w:ilvl="8" w:tplc="6CE02D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2"/>
  </w:num>
  <w:num w:numId="3">
    <w:abstractNumId w:val="1"/>
  </w:num>
  <w:num w:numId="4">
    <w:abstractNumId w:val="17"/>
  </w:num>
  <w:num w:numId="5">
    <w:abstractNumId w:val="34"/>
  </w:num>
  <w:num w:numId="6">
    <w:abstractNumId w:val="31"/>
  </w:num>
  <w:num w:numId="7">
    <w:abstractNumId w:val="16"/>
  </w:num>
  <w:num w:numId="8">
    <w:abstractNumId w:val="6"/>
    <w:lvlOverride w:ilvl="0">
      <w:startOverride w:val="4"/>
    </w:lvlOverride>
  </w:num>
  <w:num w:numId="9">
    <w:abstractNumId w:val="9"/>
  </w:num>
  <w:num w:numId="10">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0"/>
  </w:num>
  <w:num w:numId="16">
    <w:abstractNumId w:val="4"/>
  </w:num>
  <w:num w:numId="17">
    <w:abstractNumId w:val="13"/>
  </w:num>
  <w:num w:numId="18">
    <w:abstractNumId w:val="19"/>
  </w:num>
  <w:num w:numId="19">
    <w:abstractNumId w:val="27"/>
  </w:num>
  <w:num w:numId="20">
    <w:abstractNumId w:val="33"/>
  </w:num>
  <w:num w:numId="21">
    <w:abstractNumId w:val="28"/>
  </w:num>
  <w:num w:numId="22">
    <w:abstractNumId w:val="0"/>
  </w:num>
  <w:num w:numId="23">
    <w:abstractNumId w:val="25"/>
  </w:num>
  <w:num w:numId="24">
    <w:abstractNumId w:val="11"/>
  </w:num>
  <w:num w:numId="25">
    <w:abstractNumId w:val="2"/>
  </w:num>
  <w:num w:numId="26">
    <w:abstractNumId w:val="30"/>
  </w:num>
  <w:num w:numId="27">
    <w:abstractNumId w:val="26"/>
  </w:num>
  <w:num w:numId="28">
    <w:abstractNumId w:val="15"/>
  </w:num>
  <w:num w:numId="29">
    <w:abstractNumId w:val="6"/>
  </w:num>
  <w:num w:numId="30">
    <w:abstractNumId w:val="6"/>
  </w:num>
  <w:num w:numId="31">
    <w:abstractNumId w:val="6"/>
  </w:num>
  <w:num w:numId="32">
    <w:abstractNumId w:val="35"/>
  </w:num>
  <w:num w:numId="33">
    <w:abstractNumId w:val="32"/>
  </w:num>
  <w:num w:numId="34">
    <w:abstractNumId w:val="14"/>
  </w:num>
  <w:num w:numId="35">
    <w:abstractNumId w:val="29"/>
  </w:num>
  <w:num w:numId="36">
    <w:abstractNumId w:val="24"/>
  </w:num>
  <w:num w:numId="37">
    <w:abstractNumId w:val="6"/>
  </w:num>
  <w:num w:numId="38">
    <w:abstractNumId w:val="20"/>
  </w:num>
  <w:num w:numId="39">
    <w:abstractNumId w:val="3"/>
  </w:num>
  <w:num w:numId="40">
    <w:abstractNumId w:val="22"/>
  </w:num>
  <w:num w:numId="41">
    <w:abstractNumId w:val="36"/>
  </w:num>
  <w:num w:numId="42">
    <w:abstractNumId w:val="8"/>
  </w:num>
  <w:num w:numId="43">
    <w:abstractNumId w:val="21"/>
  </w:num>
  <w:num w:numId="44">
    <w:abstractNumId w:val="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8"/>
  </w:hdrShapeDefaults>
  <w:footnotePr>
    <w:numRestart w:val="eachSect"/>
    <w:footnote w:id="-1"/>
    <w:footnote w:id="0"/>
  </w:footnotePr>
  <w:endnotePr>
    <w:endnote w:id="-1"/>
    <w:endnote w:id="0"/>
  </w:endnotePr>
  <w:compat>
    <w:useFELayout/>
  </w:compat>
  <w:rsids>
    <w:rsidRoot w:val="000B7BCF"/>
    <w:rsid w:val="000014E0"/>
    <w:rsid w:val="00003616"/>
    <w:rsid w:val="00003990"/>
    <w:rsid w:val="00003B98"/>
    <w:rsid w:val="00003E6A"/>
    <w:rsid w:val="00003EA5"/>
    <w:rsid w:val="0000456A"/>
    <w:rsid w:val="00004D29"/>
    <w:rsid w:val="0000587A"/>
    <w:rsid w:val="00007714"/>
    <w:rsid w:val="00007F8B"/>
    <w:rsid w:val="0001023B"/>
    <w:rsid w:val="00010C0B"/>
    <w:rsid w:val="000122AF"/>
    <w:rsid w:val="000125FD"/>
    <w:rsid w:val="00012716"/>
    <w:rsid w:val="00014220"/>
    <w:rsid w:val="00014E7A"/>
    <w:rsid w:val="00015A02"/>
    <w:rsid w:val="00015B69"/>
    <w:rsid w:val="00015F4C"/>
    <w:rsid w:val="000161F8"/>
    <w:rsid w:val="000174E0"/>
    <w:rsid w:val="0001793A"/>
    <w:rsid w:val="00017B7C"/>
    <w:rsid w:val="00020161"/>
    <w:rsid w:val="00020852"/>
    <w:rsid w:val="0002157D"/>
    <w:rsid w:val="000219F2"/>
    <w:rsid w:val="00022177"/>
    <w:rsid w:val="00022E3A"/>
    <w:rsid w:val="000240C1"/>
    <w:rsid w:val="000248A9"/>
    <w:rsid w:val="00025379"/>
    <w:rsid w:val="000270DA"/>
    <w:rsid w:val="000270E7"/>
    <w:rsid w:val="00027CA8"/>
    <w:rsid w:val="00030121"/>
    <w:rsid w:val="00030C4D"/>
    <w:rsid w:val="00030E72"/>
    <w:rsid w:val="00031BD0"/>
    <w:rsid w:val="00032D6F"/>
    <w:rsid w:val="00033397"/>
    <w:rsid w:val="0003376D"/>
    <w:rsid w:val="00034647"/>
    <w:rsid w:val="00034AEF"/>
    <w:rsid w:val="00034D4E"/>
    <w:rsid w:val="00034E2C"/>
    <w:rsid w:val="000350F4"/>
    <w:rsid w:val="0003561C"/>
    <w:rsid w:val="00040095"/>
    <w:rsid w:val="000403CE"/>
    <w:rsid w:val="0004310B"/>
    <w:rsid w:val="000436E9"/>
    <w:rsid w:val="0004450E"/>
    <w:rsid w:val="00044C0E"/>
    <w:rsid w:val="0004550F"/>
    <w:rsid w:val="00045E7E"/>
    <w:rsid w:val="000460E1"/>
    <w:rsid w:val="000464E0"/>
    <w:rsid w:val="00046994"/>
    <w:rsid w:val="00047614"/>
    <w:rsid w:val="000502EC"/>
    <w:rsid w:val="00050887"/>
    <w:rsid w:val="00052174"/>
    <w:rsid w:val="00052828"/>
    <w:rsid w:val="00052AF6"/>
    <w:rsid w:val="00053153"/>
    <w:rsid w:val="00053199"/>
    <w:rsid w:val="000531D7"/>
    <w:rsid w:val="0005391F"/>
    <w:rsid w:val="00053C61"/>
    <w:rsid w:val="00053F81"/>
    <w:rsid w:val="0005495D"/>
    <w:rsid w:val="00055A08"/>
    <w:rsid w:val="00056579"/>
    <w:rsid w:val="0006031A"/>
    <w:rsid w:val="00060F59"/>
    <w:rsid w:val="00060FDF"/>
    <w:rsid w:val="0006115F"/>
    <w:rsid w:val="00061AFD"/>
    <w:rsid w:val="00061B07"/>
    <w:rsid w:val="0006303C"/>
    <w:rsid w:val="000634BE"/>
    <w:rsid w:val="0006400A"/>
    <w:rsid w:val="000643D1"/>
    <w:rsid w:val="00064FC1"/>
    <w:rsid w:val="000676BC"/>
    <w:rsid w:val="00070861"/>
    <w:rsid w:val="0007199C"/>
    <w:rsid w:val="00072732"/>
    <w:rsid w:val="0007288A"/>
    <w:rsid w:val="000733A5"/>
    <w:rsid w:val="0007394C"/>
    <w:rsid w:val="000750F6"/>
    <w:rsid w:val="00080179"/>
    <w:rsid w:val="00080512"/>
    <w:rsid w:val="0008064B"/>
    <w:rsid w:val="000820C6"/>
    <w:rsid w:val="0008489D"/>
    <w:rsid w:val="0008538A"/>
    <w:rsid w:val="00085455"/>
    <w:rsid w:val="00085AB3"/>
    <w:rsid w:val="00086C2C"/>
    <w:rsid w:val="000900C6"/>
    <w:rsid w:val="00090785"/>
    <w:rsid w:val="00093DB2"/>
    <w:rsid w:val="00094964"/>
    <w:rsid w:val="00094B96"/>
    <w:rsid w:val="0009591F"/>
    <w:rsid w:val="000979AE"/>
    <w:rsid w:val="000A0C4C"/>
    <w:rsid w:val="000A26F7"/>
    <w:rsid w:val="000A2A50"/>
    <w:rsid w:val="000A3E54"/>
    <w:rsid w:val="000A4883"/>
    <w:rsid w:val="000A4DC3"/>
    <w:rsid w:val="000A5F40"/>
    <w:rsid w:val="000A6537"/>
    <w:rsid w:val="000A72AC"/>
    <w:rsid w:val="000B0541"/>
    <w:rsid w:val="000B10FE"/>
    <w:rsid w:val="000B188D"/>
    <w:rsid w:val="000B1BAD"/>
    <w:rsid w:val="000B26DB"/>
    <w:rsid w:val="000B3310"/>
    <w:rsid w:val="000B3987"/>
    <w:rsid w:val="000B5D97"/>
    <w:rsid w:val="000B6152"/>
    <w:rsid w:val="000B6B8C"/>
    <w:rsid w:val="000B7452"/>
    <w:rsid w:val="000B7ACC"/>
    <w:rsid w:val="000B7BCF"/>
    <w:rsid w:val="000C2B95"/>
    <w:rsid w:val="000C3112"/>
    <w:rsid w:val="000C4799"/>
    <w:rsid w:val="000C479C"/>
    <w:rsid w:val="000C4D43"/>
    <w:rsid w:val="000C5B65"/>
    <w:rsid w:val="000C5D51"/>
    <w:rsid w:val="000C6851"/>
    <w:rsid w:val="000C68DE"/>
    <w:rsid w:val="000C7A22"/>
    <w:rsid w:val="000C7CDA"/>
    <w:rsid w:val="000D1326"/>
    <w:rsid w:val="000D1382"/>
    <w:rsid w:val="000D16F8"/>
    <w:rsid w:val="000D1AD9"/>
    <w:rsid w:val="000D1BB1"/>
    <w:rsid w:val="000D232F"/>
    <w:rsid w:val="000D2E5C"/>
    <w:rsid w:val="000D486A"/>
    <w:rsid w:val="000D5751"/>
    <w:rsid w:val="000D58AB"/>
    <w:rsid w:val="000D7C6A"/>
    <w:rsid w:val="000E11A6"/>
    <w:rsid w:val="000E11D6"/>
    <w:rsid w:val="000E3503"/>
    <w:rsid w:val="000E46A4"/>
    <w:rsid w:val="000E49DA"/>
    <w:rsid w:val="000E4EF8"/>
    <w:rsid w:val="000E530B"/>
    <w:rsid w:val="000E5325"/>
    <w:rsid w:val="000E6EF7"/>
    <w:rsid w:val="000F003B"/>
    <w:rsid w:val="000F387E"/>
    <w:rsid w:val="000F4E5D"/>
    <w:rsid w:val="000F76EA"/>
    <w:rsid w:val="000F7E1A"/>
    <w:rsid w:val="0010159D"/>
    <w:rsid w:val="00101C13"/>
    <w:rsid w:val="00101C19"/>
    <w:rsid w:val="00102B50"/>
    <w:rsid w:val="00103FD9"/>
    <w:rsid w:val="00105284"/>
    <w:rsid w:val="00105382"/>
    <w:rsid w:val="00105EE4"/>
    <w:rsid w:val="0010714E"/>
    <w:rsid w:val="001119E8"/>
    <w:rsid w:val="00116505"/>
    <w:rsid w:val="00117213"/>
    <w:rsid w:val="00120561"/>
    <w:rsid w:val="00120849"/>
    <w:rsid w:val="00120C1A"/>
    <w:rsid w:val="001213D5"/>
    <w:rsid w:val="0012180D"/>
    <w:rsid w:val="0012291B"/>
    <w:rsid w:val="00122D33"/>
    <w:rsid w:val="0012397B"/>
    <w:rsid w:val="00123BA3"/>
    <w:rsid w:val="001242F1"/>
    <w:rsid w:val="00124CF4"/>
    <w:rsid w:val="001256E2"/>
    <w:rsid w:val="00125F45"/>
    <w:rsid w:val="00126FC1"/>
    <w:rsid w:val="00127425"/>
    <w:rsid w:val="00127966"/>
    <w:rsid w:val="001279B5"/>
    <w:rsid w:val="00130BF7"/>
    <w:rsid w:val="0013410C"/>
    <w:rsid w:val="00134F72"/>
    <w:rsid w:val="0013511F"/>
    <w:rsid w:val="001359EF"/>
    <w:rsid w:val="00135F51"/>
    <w:rsid w:val="00136C50"/>
    <w:rsid w:val="00137680"/>
    <w:rsid w:val="00137923"/>
    <w:rsid w:val="001407B2"/>
    <w:rsid w:val="00140FA4"/>
    <w:rsid w:val="00142FDB"/>
    <w:rsid w:val="00143032"/>
    <w:rsid w:val="001443A3"/>
    <w:rsid w:val="00144940"/>
    <w:rsid w:val="00147252"/>
    <w:rsid w:val="0014763D"/>
    <w:rsid w:val="001478E6"/>
    <w:rsid w:val="00147936"/>
    <w:rsid w:val="00150920"/>
    <w:rsid w:val="00154396"/>
    <w:rsid w:val="001544A7"/>
    <w:rsid w:val="001554EF"/>
    <w:rsid w:val="00156032"/>
    <w:rsid w:val="001561D9"/>
    <w:rsid w:val="00157AAC"/>
    <w:rsid w:val="00157B2B"/>
    <w:rsid w:val="00160055"/>
    <w:rsid w:val="001600B9"/>
    <w:rsid w:val="001603B8"/>
    <w:rsid w:val="00160A68"/>
    <w:rsid w:val="001614CF"/>
    <w:rsid w:val="00162453"/>
    <w:rsid w:val="001625D3"/>
    <w:rsid w:val="00162732"/>
    <w:rsid w:val="00163D2B"/>
    <w:rsid w:val="00164CE2"/>
    <w:rsid w:val="00164E21"/>
    <w:rsid w:val="00165A0A"/>
    <w:rsid w:val="001676F5"/>
    <w:rsid w:val="00167DA4"/>
    <w:rsid w:val="0017139A"/>
    <w:rsid w:val="0017187C"/>
    <w:rsid w:val="00172326"/>
    <w:rsid w:val="001735B1"/>
    <w:rsid w:val="00174BF6"/>
    <w:rsid w:val="001777C1"/>
    <w:rsid w:val="00177D29"/>
    <w:rsid w:val="001802E7"/>
    <w:rsid w:val="001805A4"/>
    <w:rsid w:val="001832E6"/>
    <w:rsid w:val="001835B7"/>
    <w:rsid w:val="00183678"/>
    <w:rsid w:val="00183A6C"/>
    <w:rsid w:val="00183F3B"/>
    <w:rsid w:val="0018433A"/>
    <w:rsid w:val="00184463"/>
    <w:rsid w:val="001847AA"/>
    <w:rsid w:val="00184D9A"/>
    <w:rsid w:val="0018760F"/>
    <w:rsid w:val="00191464"/>
    <w:rsid w:val="00193E60"/>
    <w:rsid w:val="00194051"/>
    <w:rsid w:val="00194CD0"/>
    <w:rsid w:val="00195185"/>
    <w:rsid w:val="00195C95"/>
    <w:rsid w:val="0019620C"/>
    <w:rsid w:val="001A2A20"/>
    <w:rsid w:val="001A3BB0"/>
    <w:rsid w:val="001A3CD8"/>
    <w:rsid w:val="001A4962"/>
    <w:rsid w:val="001A4A8B"/>
    <w:rsid w:val="001A6106"/>
    <w:rsid w:val="001A7EB8"/>
    <w:rsid w:val="001B03D8"/>
    <w:rsid w:val="001B093F"/>
    <w:rsid w:val="001B0FB4"/>
    <w:rsid w:val="001B2DB0"/>
    <w:rsid w:val="001B3099"/>
    <w:rsid w:val="001B44CE"/>
    <w:rsid w:val="001B53C0"/>
    <w:rsid w:val="001B56B4"/>
    <w:rsid w:val="001B7022"/>
    <w:rsid w:val="001B7811"/>
    <w:rsid w:val="001C2503"/>
    <w:rsid w:val="001C2F98"/>
    <w:rsid w:val="001C323B"/>
    <w:rsid w:val="001C45F4"/>
    <w:rsid w:val="001C50DD"/>
    <w:rsid w:val="001C5378"/>
    <w:rsid w:val="001C5450"/>
    <w:rsid w:val="001C5C52"/>
    <w:rsid w:val="001D0189"/>
    <w:rsid w:val="001D1578"/>
    <w:rsid w:val="001D15D8"/>
    <w:rsid w:val="001D197B"/>
    <w:rsid w:val="001D1F08"/>
    <w:rsid w:val="001D2E00"/>
    <w:rsid w:val="001D3CC0"/>
    <w:rsid w:val="001D4C0E"/>
    <w:rsid w:val="001D5F4E"/>
    <w:rsid w:val="001D75BB"/>
    <w:rsid w:val="001E0BFB"/>
    <w:rsid w:val="001E2D16"/>
    <w:rsid w:val="001E323F"/>
    <w:rsid w:val="001E47FE"/>
    <w:rsid w:val="001E4A99"/>
    <w:rsid w:val="001E525C"/>
    <w:rsid w:val="001E5272"/>
    <w:rsid w:val="001E669A"/>
    <w:rsid w:val="001E77EB"/>
    <w:rsid w:val="001F11CA"/>
    <w:rsid w:val="001F168B"/>
    <w:rsid w:val="001F185D"/>
    <w:rsid w:val="001F45B0"/>
    <w:rsid w:val="001F48FC"/>
    <w:rsid w:val="001F517E"/>
    <w:rsid w:val="001F5D82"/>
    <w:rsid w:val="001F6221"/>
    <w:rsid w:val="0020028B"/>
    <w:rsid w:val="002009F7"/>
    <w:rsid w:val="002010E8"/>
    <w:rsid w:val="00201577"/>
    <w:rsid w:val="002024C6"/>
    <w:rsid w:val="002025E3"/>
    <w:rsid w:val="002029DB"/>
    <w:rsid w:val="00202BE3"/>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7DF"/>
    <w:rsid w:val="00212AFB"/>
    <w:rsid w:val="00212B42"/>
    <w:rsid w:val="002137CC"/>
    <w:rsid w:val="0021381E"/>
    <w:rsid w:val="002142B7"/>
    <w:rsid w:val="00214FE7"/>
    <w:rsid w:val="002153FF"/>
    <w:rsid w:val="002160F1"/>
    <w:rsid w:val="00216103"/>
    <w:rsid w:val="002176BF"/>
    <w:rsid w:val="00217703"/>
    <w:rsid w:val="002178E0"/>
    <w:rsid w:val="002215BA"/>
    <w:rsid w:val="002224B0"/>
    <w:rsid w:val="00225E9B"/>
    <w:rsid w:val="0022606D"/>
    <w:rsid w:val="00226382"/>
    <w:rsid w:val="0022658C"/>
    <w:rsid w:val="00226A73"/>
    <w:rsid w:val="0022723F"/>
    <w:rsid w:val="00227673"/>
    <w:rsid w:val="00227D1C"/>
    <w:rsid w:val="00227E30"/>
    <w:rsid w:val="00230146"/>
    <w:rsid w:val="00231E57"/>
    <w:rsid w:val="0023444D"/>
    <w:rsid w:val="00236135"/>
    <w:rsid w:val="002364A3"/>
    <w:rsid w:val="00236D7A"/>
    <w:rsid w:val="0023703C"/>
    <w:rsid w:val="00237561"/>
    <w:rsid w:val="0023771C"/>
    <w:rsid w:val="002403F2"/>
    <w:rsid w:val="002406FB"/>
    <w:rsid w:val="00240B3D"/>
    <w:rsid w:val="002410AB"/>
    <w:rsid w:val="002411D5"/>
    <w:rsid w:val="00243AD2"/>
    <w:rsid w:val="00247B53"/>
    <w:rsid w:val="0025065E"/>
    <w:rsid w:val="0025073B"/>
    <w:rsid w:val="00250985"/>
    <w:rsid w:val="002525DC"/>
    <w:rsid w:val="00252FAD"/>
    <w:rsid w:val="00253D53"/>
    <w:rsid w:val="002543D2"/>
    <w:rsid w:val="002559FC"/>
    <w:rsid w:val="00256ACF"/>
    <w:rsid w:val="00260BC2"/>
    <w:rsid w:val="002622AB"/>
    <w:rsid w:val="0026238B"/>
    <w:rsid w:val="002625AA"/>
    <w:rsid w:val="0026264C"/>
    <w:rsid w:val="00263079"/>
    <w:rsid w:val="00263130"/>
    <w:rsid w:val="0026362F"/>
    <w:rsid w:val="00264063"/>
    <w:rsid w:val="002650AE"/>
    <w:rsid w:val="002650B3"/>
    <w:rsid w:val="00265F54"/>
    <w:rsid w:val="00266276"/>
    <w:rsid w:val="002664E2"/>
    <w:rsid w:val="002664FD"/>
    <w:rsid w:val="002666C6"/>
    <w:rsid w:val="002701BA"/>
    <w:rsid w:val="002709CF"/>
    <w:rsid w:val="002712D1"/>
    <w:rsid w:val="0027182B"/>
    <w:rsid w:val="00273CC1"/>
    <w:rsid w:val="002746E4"/>
    <w:rsid w:val="0027536F"/>
    <w:rsid w:val="00276DC7"/>
    <w:rsid w:val="0027763F"/>
    <w:rsid w:val="00280D6A"/>
    <w:rsid w:val="00281A6F"/>
    <w:rsid w:val="00281FD2"/>
    <w:rsid w:val="002820EB"/>
    <w:rsid w:val="002824D9"/>
    <w:rsid w:val="00283B90"/>
    <w:rsid w:val="00284846"/>
    <w:rsid w:val="00284CF7"/>
    <w:rsid w:val="002855BF"/>
    <w:rsid w:val="00285DF7"/>
    <w:rsid w:val="002866EF"/>
    <w:rsid w:val="0029002F"/>
    <w:rsid w:val="00291D64"/>
    <w:rsid w:val="00291F21"/>
    <w:rsid w:val="00292FB6"/>
    <w:rsid w:val="0029471A"/>
    <w:rsid w:val="00294800"/>
    <w:rsid w:val="00295220"/>
    <w:rsid w:val="00295394"/>
    <w:rsid w:val="00295401"/>
    <w:rsid w:val="002962F6"/>
    <w:rsid w:val="00297FCD"/>
    <w:rsid w:val="002A01B6"/>
    <w:rsid w:val="002A09A8"/>
    <w:rsid w:val="002A1CC6"/>
    <w:rsid w:val="002A2263"/>
    <w:rsid w:val="002A341B"/>
    <w:rsid w:val="002A353D"/>
    <w:rsid w:val="002A6310"/>
    <w:rsid w:val="002A683A"/>
    <w:rsid w:val="002A733A"/>
    <w:rsid w:val="002B0E72"/>
    <w:rsid w:val="002B11C9"/>
    <w:rsid w:val="002B1533"/>
    <w:rsid w:val="002B26B1"/>
    <w:rsid w:val="002B3195"/>
    <w:rsid w:val="002B4B1A"/>
    <w:rsid w:val="002B7B3F"/>
    <w:rsid w:val="002C00C2"/>
    <w:rsid w:val="002C0EAB"/>
    <w:rsid w:val="002C0EC7"/>
    <w:rsid w:val="002C1DD4"/>
    <w:rsid w:val="002C2863"/>
    <w:rsid w:val="002C2CB6"/>
    <w:rsid w:val="002C356A"/>
    <w:rsid w:val="002C494B"/>
    <w:rsid w:val="002C4AA9"/>
    <w:rsid w:val="002C6985"/>
    <w:rsid w:val="002D13A3"/>
    <w:rsid w:val="002D2FA3"/>
    <w:rsid w:val="002D3D4E"/>
    <w:rsid w:val="002D485E"/>
    <w:rsid w:val="002D581D"/>
    <w:rsid w:val="002D59B0"/>
    <w:rsid w:val="002D763C"/>
    <w:rsid w:val="002E0625"/>
    <w:rsid w:val="002E077B"/>
    <w:rsid w:val="002E1A79"/>
    <w:rsid w:val="002E31B5"/>
    <w:rsid w:val="002E3333"/>
    <w:rsid w:val="002E4BEC"/>
    <w:rsid w:val="002E4DD2"/>
    <w:rsid w:val="002E4EA6"/>
    <w:rsid w:val="002E52E8"/>
    <w:rsid w:val="002E5658"/>
    <w:rsid w:val="002E5B9D"/>
    <w:rsid w:val="002F018F"/>
    <w:rsid w:val="002F01B3"/>
    <w:rsid w:val="002F068F"/>
    <w:rsid w:val="002F0D22"/>
    <w:rsid w:val="002F2EBD"/>
    <w:rsid w:val="002F396E"/>
    <w:rsid w:val="002F4C4E"/>
    <w:rsid w:val="002F53F3"/>
    <w:rsid w:val="002F6E94"/>
    <w:rsid w:val="003001CE"/>
    <w:rsid w:val="003004B8"/>
    <w:rsid w:val="00300CFC"/>
    <w:rsid w:val="00301125"/>
    <w:rsid w:val="00301CCB"/>
    <w:rsid w:val="00303573"/>
    <w:rsid w:val="00304452"/>
    <w:rsid w:val="00305BAE"/>
    <w:rsid w:val="00305F23"/>
    <w:rsid w:val="00306CEF"/>
    <w:rsid w:val="00307EEB"/>
    <w:rsid w:val="003107FE"/>
    <w:rsid w:val="00311756"/>
    <w:rsid w:val="00311F7E"/>
    <w:rsid w:val="00312DE3"/>
    <w:rsid w:val="0031389E"/>
    <w:rsid w:val="003153B5"/>
    <w:rsid w:val="003153BC"/>
    <w:rsid w:val="00315925"/>
    <w:rsid w:val="0031637A"/>
    <w:rsid w:val="003172DC"/>
    <w:rsid w:val="00320219"/>
    <w:rsid w:val="003213EC"/>
    <w:rsid w:val="003216F2"/>
    <w:rsid w:val="0032249F"/>
    <w:rsid w:val="00322FB7"/>
    <w:rsid w:val="00323F11"/>
    <w:rsid w:val="00324E00"/>
    <w:rsid w:val="0032541A"/>
    <w:rsid w:val="00326069"/>
    <w:rsid w:val="00326283"/>
    <w:rsid w:val="00326507"/>
    <w:rsid w:val="0032725A"/>
    <w:rsid w:val="00330063"/>
    <w:rsid w:val="00331FE4"/>
    <w:rsid w:val="00332D40"/>
    <w:rsid w:val="00332D9C"/>
    <w:rsid w:val="00333389"/>
    <w:rsid w:val="003333EE"/>
    <w:rsid w:val="00334231"/>
    <w:rsid w:val="00335B77"/>
    <w:rsid w:val="0033672C"/>
    <w:rsid w:val="0033742D"/>
    <w:rsid w:val="003376FE"/>
    <w:rsid w:val="003405D0"/>
    <w:rsid w:val="003408E8"/>
    <w:rsid w:val="00341047"/>
    <w:rsid w:val="0034188B"/>
    <w:rsid w:val="00342ECB"/>
    <w:rsid w:val="00343B0B"/>
    <w:rsid w:val="003445AF"/>
    <w:rsid w:val="00345E5E"/>
    <w:rsid w:val="00347B6B"/>
    <w:rsid w:val="00350E49"/>
    <w:rsid w:val="003513F4"/>
    <w:rsid w:val="00351750"/>
    <w:rsid w:val="003520EB"/>
    <w:rsid w:val="003523D2"/>
    <w:rsid w:val="0035284E"/>
    <w:rsid w:val="00352C96"/>
    <w:rsid w:val="003538ED"/>
    <w:rsid w:val="003539FE"/>
    <w:rsid w:val="00353EBD"/>
    <w:rsid w:val="0035462D"/>
    <w:rsid w:val="00354802"/>
    <w:rsid w:val="00354DCE"/>
    <w:rsid w:val="003555C6"/>
    <w:rsid w:val="00355DB5"/>
    <w:rsid w:val="00355E81"/>
    <w:rsid w:val="00357A89"/>
    <w:rsid w:val="00357EFE"/>
    <w:rsid w:val="003610AC"/>
    <w:rsid w:val="0036260E"/>
    <w:rsid w:val="003657A3"/>
    <w:rsid w:val="00365C22"/>
    <w:rsid w:val="00367880"/>
    <w:rsid w:val="00367936"/>
    <w:rsid w:val="003679D1"/>
    <w:rsid w:val="0037039E"/>
    <w:rsid w:val="00370BC0"/>
    <w:rsid w:val="00370F5E"/>
    <w:rsid w:val="00371A02"/>
    <w:rsid w:val="003731BB"/>
    <w:rsid w:val="00373346"/>
    <w:rsid w:val="00373577"/>
    <w:rsid w:val="003738F7"/>
    <w:rsid w:val="00374039"/>
    <w:rsid w:val="0037410C"/>
    <w:rsid w:val="003749F4"/>
    <w:rsid w:val="00375AFD"/>
    <w:rsid w:val="0037684E"/>
    <w:rsid w:val="00377915"/>
    <w:rsid w:val="00380617"/>
    <w:rsid w:val="00380F85"/>
    <w:rsid w:val="00381040"/>
    <w:rsid w:val="00381EFD"/>
    <w:rsid w:val="0038229D"/>
    <w:rsid w:val="00382884"/>
    <w:rsid w:val="003849AD"/>
    <w:rsid w:val="0038604E"/>
    <w:rsid w:val="00386211"/>
    <w:rsid w:val="0038768F"/>
    <w:rsid w:val="00390013"/>
    <w:rsid w:val="00391D54"/>
    <w:rsid w:val="00392B0D"/>
    <w:rsid w:val="00392EC0"/>
    <w:rsid w:val="00393B5C"/>
    <w:rsid w:val="00394E75"/>
    <w:rsid w:val="00395841"/>
    <w:rsid w:val="00395843"/>
    <w:rsid w:val="00395E28"/>
    <w:rsid w:val="00396D63"/>
    <w:rsid w:val="00397310"/>
    <w:rsid w:val="003979C6"/>
    <w:rsid w:val="003A014E"/>
    <w:rsid w:val="003A0881"/>
    <w:rsid w:val="003A08DF"/>
    <w:rsid w:val="003A3026"/>
    <w:rsid w:val="003A4071"/>
    <w:rsid w:val="003A417A"/>
    <w:rsid w:val="003A504C"/>
    <w:rsid w:val="003A5432"/>
    <w:rsid w:val="003A57BB"/>
    <w:rsid w:val="003A5B69"/>
    <w:rsid w:val="003A6393"/>
    <w:rsid w:val="003A656C"/>
    <w:rsid w:val="003A75C4"/>
    <w:rsid w:val="003A7E69"/>
    <w:rsid w:val="003B01E4"/>
    <w:rsid w:val="003B095F"/>
    <w:rsid w:val="003B102D"/>
    <w:rsid w:val="003B301F"/>
    <w:rsid w:val="003B3E00"/>
    <w:rsid w:val="003B4933"/>
    <w:rsid w:val="003B53E7"/>
    <w:rsid w:val="003B58A6"/>
    <w:rsid w:val="003B77A1"/>
    <w:rsid w:val="003C565F"/>
    <w:rsid w:val="003C58B2"/>
    <w:rsid w:val="003C5B86"/>
    <w:rsid w:val="003C5C02"/>
    <w:rsid w:val="003C609D"/>
    <w:rsid w:val="003C66F7"/>
    <w:rsid w:val="003C70F1"/>
    <w:rsid w:val="003C75FF"/>
    <w:rsid w:val="003C7655"/>
    <w:rsid w:val="003D02C7"/>
    <w:rsid w:val="003D03B6"/>
    <w:rsid w:val="003D05E1"/>
    <w:rsid w:val="003D09E5"/>
    <w:rsid w:val="003D156E"/>
    <w:rsid w:val="003D16F6"/>
    <w:rsid w:val="003D2CB3"/>
    <w:rsid w:val="003D42E9"/>
    <w:rsid w:val="003D451A"/>
    <w:rsid w:val="003D4A98"/>
    <w:rsid w:val="003D4EE5"/>
    <w:rsid w:val="003D727F"/>
    <w:rsid w:val="003D76A1"/>
    <w:rsid w:val="003D7E49"/>
    <w:rsid w:val="003E0139"/>
    <w:rsid w:val="003E0230"/>
    <w:rsid w:val="003E0F74"/>
    <w:rsid w:val="003E16BE"/>
    <w:rsid w:val="003E220D"/>
    <w:rsid w:val="003E268F"/>
    <w:rsid w:val="003E3926"/>
    <w:rsid w:val="003E4BC7"/>
    <w:rsid w:val="003E53C9"/>
    <w:rsid w:val="003E57B6"/>
    <w:rsid w:val="003E583F"/>
    <w:rsid w:val="003E5ADC"/>
    <w:rsid w:val="003E5D83"/>
    <w:rsid w:val="003E66B2"/>
    <w:rsid w:val="003E66D6"/>
    <w:rsid w:val="003F020A"/>
    <w:rsid w:val="003F04F0"/>
    <w:rsid w:val="003F09B9"/>
    <w:rsid w:val="003F0DD7"/>
    <w:rsid w:val="003F0DFA"/>
    <w:rsid w:val="003F0E6C"/>
    <w:rsid w:val="003F26AD"/>
    <w:rsid w:val="003F2B60"/>
    <w:rsid w:val="003F362E"/>
    <w:rsid w:val="003F3D86"/>
    <w:rsid w:val="003F3F0D"/>
    <w:rsid w:val="003F659D"/>
    <w:rsid w:val="003F6994"/>
    <w:rsid w:val="003F7886"/>
    <w:rsid w:val="00401855"/>
    <w:rsid w:val="00401F0F"/>
    <w:rsid w:val="00402AC6"/>
    <w:rsid w:val="00403354"/>
    <w:rsid w:val="00403835"/>
    <w:rsid w:val="00405187"/>
    <w:rsid w:val="00406625"/>
    <w:rsid w:val="004068B1"/>
    <w:rsid w:val="0040715F"/>
    <w:rsid w:val="004073AD"/>
    <w:rsid w:val="004101AE"/>
    <w:rsid w:val="004115D6"/>
    <w:rsid w:val="004117E5"/>
    <w:rsid w:val="004123FF"/>
    <w:rsid w:val="004126A1"/>
    <w:rsid w:val="00413D76"/>
    <w:rsid w:val="004142E6"/>
    <w:rsid w:val="00415BA7"/>
    <w:rsid w:val="0041636A"/>
    <w:rsid w:val="004163C9"/>
    <w:rsid w:val="004174F0"/>
    <w:rsid w:val="00417B20"/>
    <w:rsid w:val="00420143"/>
    <w:rsid w:val="00421139"/>
    <w:rsid w:val="0042142B"/>
    <w:rsid w:val="0042182D"/>
    <w:rsid w:val="00423720"/>
    <w:rsid w:val="00425283"/>
    <w:rsid w:val="004254AB"/>
    <w:rsid w:val="0042664D"/>
    <w:rsid w:val="004272D4"/>
    <w:rsid w:val="00427F1B"/>
    <w:rsid w:val="0043018E"/>
    <w:rsid w:val="00431165"/>
    <w:rsid w:val="00431659"/>
    <w:rsid w:val="00433346"/>
    <w:rsid w:val="0043472E"/>
    <w:rsid w:val="00436A8A"/>
    <w:rsid w:val="004375A9"/>
    <w:rsid w:val="00437EA0"/>
    <w:rsid w:val="0044252C"/>
    <w:rsid w:val="00442BA6"/>
    <w:rsid w:val="00443E17"/>
    <w:rsid w:val="004446E6"/>
    <w:rsid w:val="00444752"/>
    <w:rsid w:val="00445FFD"/>
    <w:rsid w:val="004479B2"/>
    <w:rsid w:val="004505F0"/>
    <w:rsid w:val="00450806"/>
    <w:rsid w:val="004514F9"/>
    <w:rsid w:val="004579C7"/>
    <w:rsid w:val="00460B67"/>
    <w:rsid w:val="00461BA4"/>
    <w:rsid w:val="0046217F"/>
    <w:rsid w:val="00462FD4"/>
    <w:rsid w:val="00463001"/>
    <w:rsid w:val="004639F6"/>
    <w:rsid w:val="00464919"/>
    <w:rsid w:val="00464A2A"/>
    <w:rsid w:val="00465BAB"/>
    <w:rsid w:val="00465E8E"/>
    <w:rsid w:val="00466461"/>
    <w:rsid w:val="004666D8"/>
    <w:rsid w:val="004668B3"/>
    <w:rsid w:val="00467084"/>
    <w:rsid w:val="00467512"/>
    <w:rsid w:val="00470F71"/>
    <w:rsid w:val="004723AF"/>
    <w:rsid w:val="0047262F"/>
    <w:rsid w:val="004726AC"/>
    <w:rsid w:val="00473332"/>
    <w:rsid w:val="004752A4"/>
    <w:rsid w:val="00475FEC"/>
    <w:rsid w:val="00480006"/>
    <w:rsid w:val="00480968"/>
    <w:rsid w:val="00481164"/>
    <w:rsid w:val="00481706"/>
    <w:rsid w:val="00481C59"/>
    <w:rsid w:val="00484370"/>
    <w:rsid w:val="004859D2"/>
    <w:rsid w:val="00486234"/>
    <w:rsid w:val="00487950"/>
    <w:rsid w:val="00487AB2"/>
    <w:rsid w:val="00490AC3"/>
    <w:rsid w:val="00492678"/>
    <w:rsid w:val="004947AF"/>
    <w:rsid w:val="00494B67"/>
    <w:rsid w:val="00494EAD"/>
    <w:rsid w:val="00496A8E"/>
    <w:rsid w:val="00496BAE"/>
    <w:rsid w:val="00496FC0"/>
    <w:rsid w:val="004970E8"/>
    <w:rsid w:val="004A1BBC"/>
    <w:rsid w:val="004A20A5"/>
    <w:rsid w:val="004A40BF"/>
    <w:rsid w:val="004A4B8F"/>
    <w:rsid w:val="004A6AF2"/>
    <w:rsid w:val="004A78EC"/>
    <w:rsid w:val="004A7ACC"/>
    <w:rsid w:val="004A7EBC"/>
    <w:rsid w:val="004B12F0"/>
    <w:rsid w:val="004B2DB4"/>
    <w:rsid w:val="004B43ED"/>
    <w:rsid w:val="004B49CF"/>
    <w:rsid w:val="004B526E"/>
    <w:rsid w:val="004B54B3"/>
    <w:rsid w:val="004B5B8F"/>
    <w:rsid w:val="004B66C4"/>
    <w:rsid w:val="004B6788"/>
    <w:rsid w:val="004B6F48"/>
    <w:rsid w:val="004C0DAF"/>
    <w:rsid w:val="004C12E1"/>
    <w:rsid w:val="004C36C2"/>
    <w:rsid w:val="004C3E6C"/>
    <w:rsid w:val="004C41AE"/>
    <w:rsid w:val="004C5578"/>
    <w:rsid w:val="004C57F8"/>
    <w:rsid w:val="004C5916"/>
    <w:rsid w:val="004C724B"/>
    <w:rsid w:val="004C73A3"/>
    <w:rsid w:val="004C74CF"/>
    <w:rsid w:val="004D01AA"/>
    <w:rsid w:val="004D0C6B"/>
    <w:rsid w:val="004D1BA1"/>
    <w:rsid w:val="004D1ECA"/>
    <w:rsid w:val="004D2101"/>
    <w:rsid w:val="004D2F49"/>
    <w:rsid w:val="004D3578"/>
    <w:rsid w:val="004D380D"/>
    <w:rsid w:val="004D3D95"/>
    <w:rsid w:val="004D49CB"/>
    <w:rsid w:val="004D54DE"/>
    <w:rsid w:val="004D6ED8"/>
    <w:rsid w:val="004D7021"/>
    <w:rsid w:val="004D74CD"/>
    <w:rsid w:val="004D74D9"/>
    <w:rsid w:val="004D7F47"/>
    <w:rsid w:val="004E0C51"/>
    <w:rsid w:val="004E1955"/>
    <w:rsid w:val="004E213A"/>
    <w:rsid w:val="004E28A5"/>
    <w:rsid w:val="004E664E"/>
    <w:rsid w:val="004E7997"/>
    <w:rsid w:val="004E7A00"/>
    <w:rsid w:val="004F0145"/>
    <w:rsid w:val="004F0A4A"/>
    <w:rsid w:val="004F1B24"/>
    <w:rsid w:val="004F22E6"/>
    <w:rsid w:val="004F3CE7"/>
    <w:rsid w:val="004F503D"/>
    <w:rsid w:val="004F66B9"/>
    <w:rsid w:val="004F683D"/>
    <w:rsid w:val="004F7CE0"/>
    <w:rsid w:val="00500315"/>
    <w:rsid w:val="005003DB"/>
    <w:rsid w:val="00500743"/>
    <w:rsid w:val="00501502"/>
    <w:rsid w:val="00503171"/>
    <w:rsid w:val="0050360D"/>
    <w:rsid w:val="005044E1"/>
    <w:rsid w:val="00504745"/>
    <w:rsid w:val="00505944"/>
    <w:rsid w:val="00505D47"/>
    <w:rsid w:val="00505EAB"/>
    <w:rsid w:val="00510C6C"/>
    <w:rsid w:val="00512875"/>
    <w:rsid w:val="0051295B"/>
    <w:rsid w:val="0051348F"/>
    <w:rsid w:val="005137A9"/>
    <w:rsid w:val="005146D5"/>
    <w:rsid w:val="00514E4E"/>
    <w:rsid w:val="00515523"/>
    <w:rsid w:val="00515848"/>
    <w:rsid w:val="00516283"/>
    <w:rsid w:val="005168B6"/>
    <w:rsid w:val="005169D9"/>
    <w:rsid w:val="00516BA0"/>
    <w:rsid w:val="00521461"/>
    <w:rsid w:val="00523D6F"/>
    <w:rsid w:val="005243F4"/>
    <w:rsid w:val="0052553D"/>
    <w:rsid w:val="00525BA7"/>
    <w:rsid w:val="00525F38"/>
    <w:rsid w:val="005268C9"/>
    <w:rsid w:val="005269B8"/>
    <w:rsid w:val="00527F2F"/>
    <w:rsid w:val="005315F7"/>
    <w:rsid w:val="0053192E"/>
    <w:rsid w:val="005324A9"/>
    <w:rsid w:val="00533709"/>
    <w:rsid w:val="00534761"/>
    <w:rsid w:val="00534A60"/>
    <w:rsid w:val="00535EB5"/>
    <w:rsid w:val="00536B2B"/>
    <w:rsid w:val="00537881"/>
    <w:rsid w:val="00537978"/>
    <w:rsid w:val="00540679"/>
    <w:rsid w:val="00541DCD"/>
    <w:rsid w:val="005435B4"/>
    <w:rsid w:val="00543E6C"/>
    <w:rsid w:val="005444FF"/>
    <w:rsid w:val="00545137"/>
    <w:rsid w:val="00545F66"/>
    <w:rsid w:val="0054781E"/>
    <w:rsid w:val="00550376"/>
    <w:rsid w:val="005507D9"/>
    <w:rsid w:val="00550A24"/>
    <w:rsid w:val="00550D2E"/>
    <w:rsid w:val="00551625"/>
    <w:rsid w:val="005520D2"/>
    <w:rsid w:val="00553146"/>
    <w:rsid w:val="00553D4E"/>
    <w:rsid w:val="00556744"/>
    <w:rsid w:val="00556F47"/>
    <w:rsid w:val="005570FB"/>
    <w:rsid w:val="0055789F"/>
    <w:rsid w:val="005601B2"/>
    <w:rsid w:val="0056136B"/>
    <w:rsid w:val="005624F2"/>
    <w:rsid w:val="00563155"/>
    <w:rsid w:val="00563487"/>
    <w:rsid w:val="00563755"/>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6B02"/>
    <w:rsid w:val="00576EEC"/>
    <w:rsid w:val="0057704A"/>
    <w:rsid w:val="00577A02"/>
    <w:rsid w:val="0058305F"/>
    <w:rsid w:val="00583329"/>
    <w:rsid w:val="00583AB6"/>
    <w:rsid w:val="00583BB1"/>
    <w:rsid w:val="00583CAA"/>
    <w:rsid w:val="00583D7B"/>
    <w:rsid w:val="005840B6"/>
    <w:rsid w:val="005844E8"/>
    <w:rsid w:val="0058550F"/>
    <w:rsid w:val="00585ADE"/>
    <w:rsid w:val="0059006C"/>
    <w:rsid w:val="00590D7B"/>
    <w:rsid w:val="00593843"/>
    <w:rsid w:val="00594A29"/>
    <w:rsid w:val="00595ED3"/>
    <w:rsid w:val="005970DC"/>
    <w:rsid w:val="00597CCD"/>
    <w:rsid w:val="005A10EC"/>
    <w:rsid w:val="005A1360"/>
    <w:rsid w:val="005A1616"/>
    <w:rsid w:val="005A3C64"/>
    <w:rsid w:val="005A53FD"/>
    <w:rsid w:val="005A549B"/>
    <w:rsid w:val="005A5C68"/>
    <w:rsid w:val="005A63E2"/>
    <w:rsid w:val="005A79D1"/>
    <w:rsid w:val="005B13E5"/>
    <w:rsid w:val="005B1597"/>
    <w:rsid w:val="005B1C42"/>
    <w:rsid w:val="005B3B58"/>
    <w:rsid w:val="005B5454"/>
    <w:rsid w:val="005B65DB"/>
    <w:rsid w:val="005B6846"/>
    <w:rsid w:val="005B72B0"/>
    <w:rsid w:val="005B7331"/>
    <w:rsid w:val="005B76FB"/>
    <w:rsid w:val="005B7762"/>
    <w:rsid w:val="005B78F8"/>
    <w:rsid w:val="005C0564"/>
    <w:rsid w:val="005C0AE1"/>
    <w:rsid w:val="005C15A6"/>
    <w:rsid w:val="005C226B"/>
    <w:rsid w:val="005C48AD"/>
    <w:rsid w:val="005C5A9A"/>
    <w:rsid w:val="005C6697"/>
    <w:rsid w:val="005C6875"/>
    <w:rsid w:val="005C6927"/>
    <w:rsid w:val="005C7600"/>
    <w:rsid w:val="005D0F35"/>
    <w:rsid w:val="005D1268"/>
    <w:rsid w:val="005D213F"/>
    <w:rsid w:val="005D2490"/>
    <w:rsid w:val="005D3CD7"/>
    <w:rsid w:val="005D42FD"/>
    <w:rsid w:val="005D4713"/>
    <w:rsid w:val="005D578C"/>
    <w:rsid w:val="005D6FC0"/>
    <w:rsid w:val="005E0152"/>
    <w:rsid w:val="005E077A"/>
    <w:rsid w:val="005E30CD"/>
    <w:rsid w:val="005E3106"/>
    <w:rsid w:val="005E3455"/>
    <w:rsid w:val="005E3473"/>
    <w:rsid w:val="005E3B23"/>
    <w:rsid w:val="005E64E1"/>
    <w:rsid w:val="005E74DA"/>
    <w:rsid w:val="005F0414"/>
    <w:rsid w:val="005F2D38"/>
    <w:rsid w:val="005F5489"/>
    <w:rsid w:val="005F5B63"/>
    <w:rsid w:val="005F5C42"/>
    <w:rsid w:val="005F5E36"/>
    <w:rsid w:val="005F5EB6"/>
    <w:rsid w:val="005F6333"/>
    <w:rsid w:val="005F64FA"/>
    <w:rsid w:val="005F651E"/>
    <w:rsid w:val="005F6D32"/>
    <w:rsid w:val="005F6F3B"/>
    <w:rsid w:val="005F7721"/>
    <w:rsid w:val="005F7BBB"/>
    <w:rsid w:val="006037F6"/>
    <w:rsid w:val="00604225"/>
    <w:rsid w:val="0060429E"/>
    <w:rsid w:val="00604D14"/>
    <w:rsid w:val="00605756"/>
    <w:rsid w:val="00610DD1"/>
    <w:rsid w:val="00611566"/>
    <w:rsid w:val="00611CCB"/>
    <w:rsid w:val="006131A7"/>
    <w:rsid w:val="006169D7"/>
    <w:rsid w:val="00617439"/>
    <w:rsid w:val="00617C02"/>
    <w:rsid w:val="0062068C"/>
    <w:rsid w:val="006210CF"/>
    <w:rsid w:val="00621232"/>
    <w:rsid w:val="00621492"/>
    <w:rsid w:val="006219D6"/>
    <w:rsid w:val="00621EC0"/>
    <w:rsid w:val="00623BE2"/>
    <w:rsid w:val="0062441F"/>
    <w:rsid w:val="00625EF2"/>
    <w:rsid w:val="006270F9"/>
    <w:rsid w:val="00627424"/>
    <w:rsid w:val="006276E6"/>
    <w:rsid w:val="00627BA0"/>
    <w:rsid w:val="006325F2"/>
    <w:rsid w:val="00632971"/>
    <w:rsid w:val="006346B7"/>
    <w:rsid w:val="006349BE"/>
    <w:rsid w:val="00635675"/>
    <w:rsid w:val="00635C47"/>
    <w:rsid w:val="00635C8C"/>
    <w:rsid w:val="00640B46"/>
    <w:rsid w:val="00641BF1"/>
    <w:rsid w:val="00641E8C"/>
    <w:rsid w:val="006421D3"/>
    <w:rsid w:val="0064270F"/>
    <w:rsid w:val="006429B6"/>
    <w:rsid w:val="006429CE"/>
    <w:rsid w:val="00642EB9"/>
    <w:rsid w:val="00643906"/>
    <w:rsid w:val="006439CB"/>
    <w:rsid w:val="00644EF7"/>
    <w:rsid w:val="00646A1D"/>
    <w:rsid w:val="00647CFB"/>
    <w:rsid w:val="00651997"/>
    <w:rsid w:val="00651E1E"/>
    <w:rsid w:val="00652159"/>
    <w:rsid w:val="0065258E"/>
    <w:rsid w:val="006530E6"/>
    <w:rsid w:val="00654334"/>
    <w:rsid w:val="00656E12"/>
    <w:rsid w:val="00657652"/>
    <w:rsid w:val="00662739"/>
    <w:rsid w:val="00662D16"/>
    <w:rsid w:val="00663232"/>
    <w:rsid w:val="00663FA1"/>
    <w:rsid w:val="00664958"/>
    <w:rsid w:val="00664DC4"/>
    <w:rsid w:val="00665BE3"/>
    <w:rsid w:val="006664CA"/>
    <w:rsid w:val="006671F5"/>
    <w:rsid w:val="00670D17"/>
    <w:rsid w:val="00671593"/>
    <w:rsid w:val="00671FF7"/>
    <w:rsid w:val="00672DD3"/>
    <w:rsid w:val="00673877"/>
    <w:rsid w:val="00673DA5"/>
    <w:rsid w:val="00674A37"/>
    <w:rsid w:val="00675333"/>
    <w:rsid w:val="0067539E"/>
    <w:rsid w:val="00675FB3"/>
    <w:rsid w:val="00676CEA"/>
    <w:rsid w:val="006778DA"/>
    <w:rsid w:val="00677E9A"/>
    <w:rsid w:val="006803A9"/>
    <w:rsid w:val="00680B47"/>
    <w:rsid w:val="00680F27"/>
    <w:rsid w:val="00682D7E"/>
    <w:rsid w:val="00682DB1"/>
    <w:rsid w:val="00683A02"/>
    <w:rsid w:val="00684883"/>
    <w:rsid w:val="0068695A"/>
    <w:rsid w:val="00686A67"/>
    <w:rsid w:val="00687F04"/>
    <w:rsid w:val="00690C94"/>
    <w:rsid w:val="00691876"/>
    <w:rsid w:val="00692CFD"/>
    <w:rsid w:val="0069304B"/>
    <w:rsid w:val="00693169"/>
    <w:rsid w:val="00694561"/>
    <w:rsid w:val="00695A42"/>
    <w:rsid w:val="00695AD3"/>
    <w:rsid w:val="00695FE2"/>
    <w:rsid w:val="00696FF3"/>
    <w:rsid w:val="00697F47"/>
    <w:rsid w:val="006A00F0"/>
    <w:rsid w:val="006A03FE"/>
    <w:rsid w:val="006A14FF"/>
    <w:rsid w:val="006A16B1"/>
    <w:rsid w:val="006A1844"/>
    <w:rsid w:val="006A1ACF"/>
    <w:rsid w:val="006A20CA"/>
    <w:rsid w:val="006A3000"/>
    <w:rsid w:val="006A3311"/>
    <w:rsid w:val="006A4E47"/>
    <w:rsid w:val="006A6E99"/>
    <w:rsid w:val="006A7246"/>
    <w:rsid w:val="006A7254"/>
    <w:rsid w:val="006B2E32"/>
    <w:rsid w:val="006B3511"/>
    <w:rsid w:val="006B4C7C"/>
    <w:rsid w:val="006B5A30"/>
    <w:rsid w:val="006B5D30"/>
    <w:rsid w:val="006B6292"/>
    <w:rsid w:val="006B6D42"/>
    <w:rsid w:val="006C0D25"/>
    <w:rsid w:val="006C20F8"/>
    <w:rsid w:val="006C304D"/>
    <w:rsid w:val="006C3D14"/>
    <w:rsid w:val="006C4159"/>
    <w:rsid w:val="006C4539"/>
    <w:rsid w:val="006C4C16"/>
    <w:rsid w:val="006C4D4B"/>
    <w:rsid w:val="006C53EC"/>
    <w:rsid w:val="006C60D8"/>
    <w:rsid w:val="006C6D6C"/>
    <w:rsid w:val="006C7EC2"/>
    <w:rsid w:val="006D090D"/>
    <w:rsid w:val="006D123C"/>
    <w:rsid w:val="006D1CDD"/>
    <w:rsid w:val="006D1E24"/>
    <w:rsid w:val="006D22F1"/>
    <w:rsid w:val="006D24EA"/>
    <w:rsid w:val="006D278F"/>
    <w:rsid w:val="006D3682"/>
    <w:rsid w:val="006D56DB"/>
    <w:rsid w:val="006D5A2B"/>
    <w:rsid w:val="006D5CCE"/>
    <w:rsid w:val="006D65D6"/>
    <w:rsid w:val="006D676E"/>
    <w:rsid w:val="006E029A"/>
    <w:rsid w:val="006E1B41"/>
    <w:rsid w:val="006E2738"/>
    <w:rsid w:val="006E2C98"/>
    <w:rsid w:val="006E44E6"/>
    <w:rsid w:val="006E5340"/>
    <w:rsid w:val="006E5508"/>
    <w:rsid w:val="006E6D87"/>
    <w:rsid w:val="006E6DF4"/>
    <w:rsid w:val="006E7256"/>
    <w:rsid w:val="006E77BE"/>
    <w:rsid w:val="006F0079"/>
    <w:rsid w:val="006F0A23"/>
    <w:rsid w:val="006F32D0"/>
    <w:rsid w:val="006F3F50"/>
    <w:rsid w:val="006F6972"/>
    <w:rsid w:val="006F755D"/>
    <w:rsid w:val="007016A1"/>
    <w:rsid w:val="007024ED"/>
    <w:rsid w:val="0070313F"/>
    <w:rsid w:val="007034E2"/>
    <w:rsid w:val="007057BE"/>
    <w:rsid w:val="00705CD9"/>
    <w:rsid w:val="00705DD8"/>
    <w:rsid w:val="00705E20"/>
    <w:rsid w:val="007071C5"/>
    <w:rsid w:val="007125CF"/>
    <w:rsid w:val="0071453C"/>
    <w:rsid w:val="007145EA"/>
    <w:rsid w:val="00715015"/>
    <w:rsid w:val="00715191"/>
    <w:rsid w:val="00716765"/>
    <w:rsid w:val="00716A6D"/>
    <w:rsid w:val="00716EB4"/>
    <w:rsid w:val="00717DAE"/>
    <w:rsid w:val="007200C0"/>
    <w:rsid w:val="007201E4"/>
    <w:rsid w:val="00720658"/>
    <w:rsid w:val="00720BD2"/>
    <w:rsid w:val="00721B21"/>
    <w:rsid w:val="00721C1E"/>
    <w:rsid w:val="00727957"/>
    <w:rsid w:val="00727D3A"/>
    <w:rsid w:val="00732EAF"/>
    <w:rsid w:val="00733BE5"/>
    <w:rsid w:val="00733F21"/>
    <w:rsid w:val="007344BE"/>
    <w:rsid w:val="00734A5B"/>
    <w:rsid w:val="0073556E"/>
    <w:rsid w:val="00735860"/>
    <w:rsid w:val="007366E0"/>
    <w:rsid w:val="00737D0B"/>
    <w:rsid w:val="007413A2"/>
    <w:rsid w:val="007418E3"/>
    <w:rsid w:val="00741D31"/>
    <w:rsid w:val="007428A8"/>
    <w:rsid w:val="00743279"/>
    <w:rsid w:val="00744E76"/>
    <w:rsid w:val="00747760"/>
    <w:rsid w:val="00750461"/>
    <w:rsid w:val="00750FC7"/>
    <w:rsid w:val="007516EE"/>
    <w:rsid w:val="0075366B"/>
    <w:rsid w:val="00753BB0"/>
    <w:rsid w:val="00754032"/>
    <w:rsid w:val="00754205"/>
    <w:rsid w:val="00754396"/>
    <w:rsid w:val="00756DFF"/>
    <w:rsid w:val="00757BF5"/>
    <w:rsid w:val="00757D40"/>
    <w:rsid w:val="00760928"/>
    <w:rsid w:val="00760A7B"/>
    <w:rsid w:val="00760C39"/>
    <w:rsid w:val="007617D6"/>
    <w:rsid w:val="00761EF7"/>
    <w:rsid w:val="00762792"/>
    <w:rsid w:val="00763C12"/>
    <w:rsid w:val="0076452A"/>
    <w:rsid w:val="007646F6"/>
    <w:rsid w:val="00764C72"/>
    <w:rsid w:val="00764ECE"/>
    <w:rsid w:val="00765129"/>
    <w:rsid w:val="00766319"/>
    <w:rsid w:val="00766720"/>
    <w:rsid w:val="00766CE8"/>
    <w:rsid w:val="00767383"/>
    <w:rsid w:val="0077001A"/>
    <w:rsid w:val="00770334"/>
    <w:rsid w:val="007703D6"/>
    <w:rsid w:val="00771398"/>
    <w:rsid w:val="0077179F"/>
    <w:rsid w:val="00771DAD"/>
    <w:rsid w:val="0077237E"/>
    <w:rsid w:val="00772E60"/>
    <w:rsid w:val="007734C5"/>
    <w:rsid w:val="00774E61"/>
    <w:rsid w:val="0077530C"/>
    <w:rsid w:val="007765CE"/>
    <w:rsid w:val="0077661C"/>
    <w:rsid w:val="00780824"/>
    <w:rsid w:val="00780D35"/>
    <w:rsid w:val="00781F0F"/>
    <w:rsid w:val="00782D14"/>
    <w:rsid w:val="00783720"/>
    <w:rsid w:val="007853B3"/>
    <w:rsid w:val="007864B8"/>
    <w:rsid w:val="007869F3"/>
    <w:rsid w:val="00786ECA"/>
    <w:rsid w:val="0078727C"/>
    <w:rsid w:val="00787585"/>
    <w:rsid w:val="00787E99"/>
    <w:rsid w:val="00790092"/>
    <w:rsid w:val="00790A64"/>
    <w:rsid w:val="00790EB4"/>
    <w:rsid w:val="0079186C"/>
    <w:rsid w:val="00793411"/>
    <w:rsid w:val="007934F7"/>
    <w:rsid w:val="00793634"/>
    <w:rsid w:val="007957E6"/>
    <w:rsid w:val="007962DB"/>
    <w:rsid w:val="00796312"/>
    <w:rsid w:val="007968C8"/>
    <w:rsid w:val="007969DC"/>
    <w:rsid w:val="00796EAB"/>
    <w:rsid w:val="00797904"/>
    <w:rsid w:val="00797DFB"/>
    <w:rsid w:val="007A0073"/>
    <w:rsid w:val="007A28D4"/>
    <w:rsid w:val="007A2A35"/>
    <w:rsid w:val="007A2E90"/>
    <w:rsid w:val="007A349A"/>
    <w:rsid w:val="007A3AFC"/>
    <w:rsid w:val="007A4518"/>
    <w:rsid w:val="007A496F"/>
    <w:rsid w:val="007A4D8A"/>
    <w:rsid w:val="007A5A2C"/>
    <w:rsid w:val="007A6582"/>
    <w:rsid w:val="007A69BF"/>
    <w:rsid w:val="007A6AE8"/>
    <w:rsid w:val="007A7ADC"/>
    <w:rsid w:val="007B25D8"/>
    <w:rsid w:val="007B33FF"/>
    <w:rsid w:val="007B383B"/>
    <w:rsid w:val="007B39A5"/>
    <w:rsid w:val="007B3DFF"/>
    <w:rsid w:val="007B55B0"/>
    <w:rsid w:val="007B60FC"/>
    <w:rsid w:val="007B73B7"/>
    <w:rsid w:val="007B73BB"/>
    <w:rsid w:val="007B7578"/>
    <w:rsid w:val="007B779D"/>
    <w:rsid w:val="007B7ECF"/>
    <w:rsid w:val="007C095F"/>
    <w:rsid w:val="007C0E62"/>
    <w:rsid w:val="007C0F8F"/>
    <w:rsid w:val="007C1D88"/>
    <w:rsid w:val="007C288E"/>
    <w:rsid w:val="007C2D08"/>
    <w:rsid w:val="007C35C8"/>
    <w:rsid w:val="007C3D6D"/>
    <w:rsid w:val="007C45B8"/>
    <w:rsid w:val="007C4B56"/>
    <w:rsid w:val="007C4EF6"/>
    <w:rsid w:val="007C55ED"/>
    <w:rsid w:val="007C620A"/>
    <w:rsid w:val="007C626F"/>
    <w:rsid w:val="007C6827"/>
    <w:rsid w:val="007C6C5B"/>
    <w:rsid w:val="007C7615"/>
    <w:rsid w:val="007D07BB"/>
    <w:rsid w:val="007D08A7"/>
    <w:rsid w:val="007D1D68"/>
    <w:rsid w:val="007D2A38"/>
    <w:rsid w:val="007D6686"/>
    <w:rsid w:val="007D79B5"/>
    <w:rsid w:val="007D7AE7"/>
    <w:rsid w:val="007D7B7E"/>
    <w:rsid w:val="007E0F66"/>
    <w:rsid w:val="007E1DF8"/>
    <w:rsid w:val="007E1F2A"/>
    <w:rsid w:val="007E29E2"/>
    <w:rsid w:val="007E2C01"/>
    <w:rsid w:val="007E3497"/>
    <w:rsid w:val="007E4870"/>
    <w:rsid w:val="007E56CB"/>
    <w:rsid w:val="007E574B"/>
    <w:rsid w:val="007E6798"/>
    <w:rsid w:val="007E6EF7"/>
    <w:rsid w:val="007E78BA"/>
    <w:rsid w:val="007F1ACC"/>
    <w:rsid w:val="007F307E"/>
    <w:rsid w:val="007F4588"/>
    <w:rsid w:val="007F5ED1"/>
    <w:rsid w:val="007F5FF1"/>
    <w:rsid w:val="007F631C"/>
    <w:rsid w:val="007F7574"/>
    <w:rsid w:val="0080054E"/>
    <w:rsid w:val="00800BE7"/>
    <w:rsid w:val="00801906"/>
    <w:rsid w:val="00802839"/>
    <w:rsid w:val="008028A4"/>
    <w:rsid w:val="00804A03"/>
    <w:rsid w:val="00804D44"/>
    <w:rsid w:val="00805A44"/>
    <w:rsid w:val="00805D52"/>
    <w:rsid w:val="00805DF9"/>
    <w:rsid w:val="0080674D"/>
    <w:rsid w:val="008072F8"/>
    <w:rsid w:val="008075D6"/>
    <w:rsid w:val="00807CC5"/>
    <w:rsid w:val="0081100D"/>
    <w:rsid w:val="008125F2"/>
    <w:rsid w:val="0081268C"/>
    <w:rsid w:val="00812E4E"/>
    <w:rsid w:val="008132B0"/>
    <w:rsid w:val="00813460"/>
    <w:rsid w:val="00813A6E"/>
    <w:rsid w:val="008145B1"/>
    <w:rsid w:val="00815DEF"/>
    <w:rsid w:val="00820335"/>
    <w:rsid w:val="008215B3"/>
    <w:rsid w:val="0082579B"/>
    <w:rsid w:val="00825EE0"/>
    <w:rsid w:val="00827012"/>
    <w:rsid w:val="00827097"/>
    <w:rsid w:val="008276E5"/>
    <w:rsid w:val="00832784"/>
    <w:rsid w:val="00833A28"/>
    <w:rsid w:val="008352DD"/>
    <w:rsid w:val="00835EAD"/>
    <w:rsid w:val="0083635E"/>
    <w:rsid w:val="008377D0"/>
    <w:rsid w:val="00840188"/>
    <w:rsid w:val="008407A9"/>
    <w:rsid w:val="008420B9"/>
    <w:rsid w:val="00843A7A"/>
    <w:rsid w:val="008441A4"/>
    <w:rsid w:val="008445CF"/>
    <w:rsid w:val="008447AF"/>
    <w:rsid w:val="008449C2"/>
    <w:rsid w:val="00845B18"/>
    <w:rsid w:val="0084772D"/>
    <w:rsid w:val="00847D59"/>
    <w:rsid w:val="008504AF"/>
    <w:rsid w:val="00850E69"/>
    <w:rsid w:val="00851A34"/>
    <w:rsid w:val="0085366C"/>
    <w:rsid w:val="00853EF1"/>
    <w:rsid w:val="00853F74"/>
    <w:rsid w:val="008548CE"/>
    <w:rsid w:val="00854E8D"/>
    <w:rsid w:val="00855E15"/>
    <w:rsid w:val="00856EF3"/>
    <w:rsid w:val="008602D3"/>
    <w:rsid w:val="00860A59"/>
    <w:rsid w:val="00861EF5"/>
    <w:rsid w:val="0086236F"/>
    <w:rsid w:val="0086417E"/>
    <w:rsid w:val="008643B1"/>
    <w:rsid w:val="00864455"/>
    <w:rsid w:val="0086675C"/>
    <w:rsid w:val="00866BB5"/>
    <w:rsid w:val="00866E06"/>
    <w:rsid w:val="00870283"/>
    <w:rsid w:val="0087045D"/>
    <w:rsid w:val="00871A04"/>
    <w:rsid w:val="00872624"/>
    <w:rsid w:val="00874676"/>
    <w:rsid w:val="008752C2"/>
    <w:rsid w:val="008768CA"/>
    <w:rsid w:val="0087776C"/>
    <w:rsid w:val="00877C0F"/>
    <w:rsid w:val="00877C65"/>
    <w:rsid w:val="008802F1"/>
    <w:rsid w:val="0088031C"/>
    <w:rsid w:val="00880559"/>
    <w:rsid w:val="0088144D"/>
    <w:rsid w:val="00881E0D"/>
    <w:rsid w:val="00883EEA"/>
    <w:rsid w:val="00884B3C"/>
    <w:rsid w:val="00885631"/>
    <w:rsid w:val="0088587C"/>
    <w:rsid w:val="00885E6F"/>
    <w:rsid w:val="00890EBD"/>
    <w:rsid w:val="008916CE"/>
    <w:rsid w:val="0089247B"/>
    <w:rsid w:val="0089355D"/>
    <w:rsid w:val="00893C5C"/>
    <w:rsid w:val="0089567F"/>
    <w:rsid w:val="00896120"/>
    <w:rsid w:val="0089755E"/>
    <w:rsid w:val="008A084D"/>
    <w:rsid w:val="008A08E5"/>
    <w:rsid w:val="008A0F29"/>
    <w:rsid w:val="008A1000"/>
    <w:rsid w:val="008A15F7"/>
    <w:rsid w:val="008A1B51"/>
    <w:rsid w:val="008A3366"/>
    <w:rsid w:val="008A3EE6"/>
    <w:rsid w:val="008A66C0"/>
    <w:rsid w:val="008A6ABF"/>
    <w:rsid w:val="008B05C4"/>
    <w:rsid w:val="008B0A61"/>
    <w:rsid w:val="008B0A62"/>
    <w:rsid w:val="008B0F46"/>
    <w:rsid w:val="008B14C8"/>
    <w:rsid w:val="008B15E4"/>
    <w:rsid w:val="008B230B"/>
    <w:rsid w:val="008B3387"/>
    <w:rsid w:val="008B3D5F"/>
    <w:rsid w:val="008B4B98"/>
    <w:rsid w:val="008B4DCA"/>
    <w:rsid w:val="008B4F8A"/>
    <w:rsid w:val="008B52AD"/>
    <w:rsid w:val="008B584B"/>
    <w:rsid w:val="008B7478"/>
    <w:rsid w:val="008B7D86"/>
    <w:rsid w:val="008C1807"/>
    <w:rsid w:val="008C2124"/>
    <w:rsid w:val="008C244E"/>
    <w:rsid w:val="008C2532"/>
    <w:rsid w:val="008C2813"/>
    <w:rsid w:val="008C4A9F"/>
    <w:rsid w:val="008C5103"/>
    <w:rsid w:val="008C63EF"/>
    <w:rsid w:val="008C66F6"/>
    <w:rsid w:val="008C77AA"/>
    <w:rsid w:val="008D0C27"/>
    <w:rsid w:val="008D0FA8"/>
    <w:rsid w:val="008D2E9F"/>
    <w:rsid w:val="008D348D"/>
    <w:rsid w:val="008D38CD"/>
    <w:rsid w:val="008D3E9D"/>
    <w:rsid w:val="008D3EE5"/>
    <w:rsid w:val="008D53B4"/>
    <w:rsid w:val="008D5D2C"/>
    <w:rsid w:val="008D62AA"/>
    <w:rsid w:val="008D6715"/>
    <w:rsid w:val="008E00BB"/>
    <w:rsid w:val="008E0B40"/>
    <w:rsid w:val="008E229B"/>
    <w:rsid w:val="008E2905"/>
    <w:rsid w:val="008E35E3"/>
    <w:rsid w:val="008E365C"/>
    <w:rsid w:val="008E457A"/>
    <w:rsid w:val="008E472F"/>
    <w:rsid w:val="008E5066"/>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E0C"/>
    <w:rsid w:val="009005B7"/>
    <w:rsid w:val="00900B11"/>
    <w:rsid w:val="00900E25"/>
    <w:rsid w:val="00900E81"/>
    <w:rsid w:val="009016F7"/>
    <w:rsid w:val="0090271F"/>
    <w:rsid w:val="00902F91"/>
    <w:rsid w:val="009030B6"/>
    <w:rsid w:val="009030EF"/>
    <w:rsid w:val="00903E2A"/>
    <w:rsid w:val="0090442B"/>
    <w:rsid w:val="00905E38"/>
    <w:rsid w:val="00906106"/>
    <w:rsid w:val="00906201"/>
    <w:rsid w:val="00906447"/>
    <w:rsid w:val="00907479"/>
    <w:rsid w:val="00910415"/>
    <w:rsid w:val="0091302F"/>
    <w:rsid w:val="00916150"/>
    <w:rsid w:val="00916C24"/>
    <w:rsid w:val="009177A9"/>
    <w:rsid w:val="0092023F"/>
    <w:rsid w:val="00920A73"/>
    <w:rsid w:val="0092141F"/>
    <w:rsid w:val="009223B2"/>
    <w:rsid w:val="00923D5A"/>
    <w:rsid w:val="00923F6E"/>
    <w:rsid w:val="00924F24"/>
    <w:rsid w:val="00925DDA"/>
    <w:rsid w:val="00925F55"/>
    <w:rsid w:val="00926D79"/>
    <w:rsid w:val="00927687"/>
    <w:rsid w:val="0093166B"/>
    <w:rsid w:val="00932033"/>
    <w:rsid w:val="00932079"/>
    <w:rsid w:val="0093289A"/>
    <w:rsid w:val="00932F93"/>
    <w:rsid w:val="00933F02"/>
    <w:rsid w:val="00934732"/>
    <w:rsid w:val="00934884"/>
    <w:rsid w:val="00934B6B"/>
    <w:rsid w:val="00935668"/>
    <w:rsid w:val="00935BAD"/>
    <w:rsid w:val="0093647A"/>
    <w:rsid w:val="00936C92"/>
    <w:rsid w:val="009376E6"/>
    <w:rsid w:val="00937C1A"/>
    <w:rsid w:val="00937C38"/>
    <w:rsid w:val="00941625"/>
    <w:rsid w:val="0094221C"/>
    <w:rsid w:val="00942DCD"/>
    <w:rsid w:val="00942EC2"/>
    <w:rsid w:val="00943450"/>
    <w:rsid w:val="00943A72"/>
    <w:rsid w:val="009452D7"/>
    <w:rsid w:val="00946DB9"/>
    <w:rsid w:val="009471E0"/>
    <w:rsid w:val="0094797B"/>
    <w:rsid w:val="009508BA"/>
    <w:rsid w:val="009524ED"/>
    <w:rsid w:val="00957929"/>
    <w:rsid w:val="00960738"/>
    <w:rsid w:val="00960C8E"/>
    <w:rsid w:val="00964277"/>
    <w:rsid w:val="00965694"/>
    <w:rsid w:val="00965EE1"/>
    <w:rsid w:val="009666FB"/>
    <w:rsid w:val="00966D57"/>
    <w:rsid w:val="009675EE"/>
    <w:rsid w:val="00967A6B"/>
    <w:rsid w:val="00971A5D"/>
    <w:rsid w:val="00971F09"/>
    <w:rsid w:val="009720FA"/>
    <w:rsid w:val="0097226B"/>
    <w:rsid w:val="009728A6"/>
    <w:rsid w:val="0097477A"/>
    <w:rsid w:val="00976CD7"/>
    <w:rsid w:val="0097741C"/>
    <w:rsid w:val="0097745E"/>
    <w:rsid w:val="00977568"/>
    <w:rsid w:val="009778FE"/>
    <w:rsid w:val="00977B9A"/>
    <w:rsid w:val="00980682"/>
    <w:rsid w:val="00980AE7"/>
    <w:rsid w:val="00982A16"/>
    <w:rsid w:val="00982A3A"/>
    <w:rsid w:val="00982B95"/>
    <w:rsid w:val="009839EA"/>
    <w:rsid w:val="00991193"/>
    <w:rsid w:val="00991F97"/>
    <w:rsid w:val="009920AE"/>
    <w:rsid w:val="00992DA1"/>
    <w:rsid w:val="00993075"/>
    <w:rsid w:val="00993129"/>
    <w:rsid w:val="009947F3"/>
    <w:rsid w:val="00994BF0"/>
    <w:rsid w:val="0099571B"/>
    <w:rsid w:val="00995B70"/>
    <w:rsid w:val="009969AF"/>
    <w:rsid w:val="00996B82"/>
    <w:rsid w:val="00997D91"/>
    <w:rsid w:val="009A080E"/>
    <w:rsid w:val="009A2784"/>
    <w:rsid w:val="009A3E2D"/>
    <w:rsid w:val="009A43D8"/>
    <w:rsid w:val="009A60AD"/>
    <w:rsid w:val="009A6203"/>
    <w:rsid w:val="009B0C84"/>
    <w:rsid w:val="009B149F"/>
    <w:rsid w:val="009B1EF1"/>
    <w:rsid w:val="009B33C7"/>
    <w:rsid w:val="009B37E2"/>
    <w:rsid w:val="009B4B70"/>
    <w:rsid w:val="009B57EA"/>
    <w:rsid w:val="009B5890"/>
    <w:rsid w:val="009B5B14"/>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56D"/>
    <w:rsid w:val="009D3870"/>
    <w:rsid w:val="009D405D"/>
    <w:rsid w:val="009D54FD"/>
    <w:rsid w:val="009D6549"/>
    <w:rsid w:val="009D7263"/>
    <w:rsid w:val="009E0739"/>
    <w:rsid w:val="009E0BDA"/>
    <w:rsid w:val="009E1490"/>
    <w:rsid w:val="009E2821"/>
    <w:rsid w:val="009E282D"/>
    <w:rsid w:val="009E2C05"/>
    <w:rsid w:val="009E4827"/>
    <w:rsid w:val="009E6ADF"/>
    <w:rsid w:val="009E6F88"/>
    <w:rsid w:val="009E7302"/>
    <w:rsid w:val="009E7D58"/>
    <w:rsid w:val="009F0590"/>
    <w:rsid w:val="009F52EE"/>
    <w:rsid w:val="009F78DD"/>
    <w:rsid w:val="00A00291"/>
    <w:rsid w:val="00A004D4"/>
    <w:rsid w:val="00A00E2E"/>
    <w:rsid w:val="00A013BB"/>
    <w:rsid w:val="00A019DB"/>
    <w:rsid w:val="00A0300B"/>
    <w:rsid w:val="00A04ACC"/>
    <w:rsid w:val="00A05900"/>
    <w:rsid w:val="00A059F2"/>
    <w:rsid w:val="00A06B61"/>
    <w:rsid w:val="00A10F02"/>
    <w:rsid w:val="00A10F0A"/>
    <w:rsid w:val="00A119B7"/>
    <w:rsid w:val="00A11F7D"/>
    <w:rsid w:val="00A12D48"/>
    <w:rsid w:val="00A12DF2"/>
    <w:rsid w:val="00A15377"/>
    <w:rsid w:val="00A15901"/>
    <w:rsid w:val="00A1796E"/>
    <w:rsid w:val="00A17A00"/>
    <w:rsid w:val="00A2022F"/>
    <w:rsid w:val="00A21251"/>
    <w:rsid w:val="00A21916"/>
    <w:rsid w:val="00A22144"/>
    <w:rsid w:val="00A24E69"/>
    <w:rsid w:val="00A25246"/>
    <w:rsid w:val="00A26B8F"/>
    <w:rsid w:val="00A27664"/>
    <w:rsid w:val="00A300FD"/>
    <w:rsid w:val="00A30569"/>
    <w:rsid w:val="00A310D8"/>
    <w:rsid w:val="00A31757"/>
    <w:rsid w:val="00A31881"/>
    <w:rsid w:val="00A344E2"/>
    <w:rsid w:val="00A349F3"/>
    <w:rsid w:val="00A34FD2"/>
    <w:rsid w:val="00A36489"/>
    <w:rsid w:val="00A36908"/>
    <w:rsid w:val="00A36F73"/>
    <w:rsid w:val="00A377DE"/>
    <w:rsid w:val="00A400CE"/>
    <w:rsid w:val="00A40411"/>
    <w:rsid w:val="00A41DDF"/>
    <w:rsid w:val="00A42793"/>
    <w:rsid w:val="00A428C6"/>
    <w:rsid w:val="00A43F9E"/>
    <w:rsid w:val="00A4444A"/>
    <w:rsid w:val="00A44C95"/>
    <w:rsid w:val="00A463DC"/>
    <w:rsid w:val="00A46408"/>
    <w:rsid w:val="00A46C9B"/>
    <w:rsid w:val="00A4758E"/>
    <w:rsid w:val="00A47AAA"/>
    <w:rsid w:val="00A50021"/>
    <w:rsid w:val="00A50C92"/>
    <w:rsid w:val="00A50EB5"/>
    <w:rsid w:val="00A53724"/>
    <w:rsid w:val="00A5418C"/>
    <w:rsid w:val="00A54ED0"/>
    <w:rsid w:val="00A54F14"/>
    <w:rsid w:val="00A556C2"/>
    <w:rsid w:val="00A567D5"/>
    <w:rsid w:val="00A5680D"/>
    <w:rsid w:val="00A57C56"/>
    <w:rsid w:val="00A6117A"/>
    <w:rsid w:val="00A620ED"/>
    <w:rsid w:val="00A643C3"/>
    <w:rsid w:val="00A666B6"/>
    <w:rsid w:val="00A66ABF"/>
    <w:rsid w:val="00A675D2"/>
    <w:rsid w:val="00A6794E"/>
    <w:rsid w:val="00A67C6C"/>
    <w:rsid w:val="00A7124D"/>
    <w:rsid w:val="00A72CF1"/>
    <w:rsid w:val="00A731C4"/>
    <w:rsid w:val="00A73B48"/>
    <w:rsid w:val="00A75950"/>
    <w:rsid w:val="00A75F73"/>
    <w:rsid w:val="00A7761A"/>
    <w:rsid w:val="00A77F76"/>
    <w:rsid w:val="00A81C38"/>
    <w:rsid w:val="00A81DA0"/>
    <w:rsid w:val="00A8209F"/>
    <w:rsid w:val="00A82346"/>
    <w:rsid w:val="00A8237D"/>
    <w:rsid w:val="00A82A21"/>
    <w:rsid w:val="00A83786"/>
    <w:rsid w:val="00A83B4E"/>
    <w:rsid w:val="00A844E6"/>
    <w:rsid w:val="00A84C3A"/>
    <w:rsid w:val="00A871DA"/>
    <w:rsid w:val="00A87631"/>
    <w:rsid w:val="00A92730"/>
    <w:rsid w:val="00A930E5"/>
    <w:rsid w:val="00A93A49"/>
    <w:rsid w:val="00A93D58"/>
    <w:rsid w:val="00A95A06"/>
    <w:rsid w:val="00A963EC"/>
    <w:rsid w:val="00A9671C"/>
    <w:rsid w:val="00A9754D"/>
    <w:rsid w:val="00AA20F0"/>
    <w:rsid w:val="00AA21C6"/>
    <w:rsid w:val="00AA3187"/>
    <w:rsid w:val="00AA3F44"/>
    <w:rsid w:val="00AA40D3"/>
    <w:rsid w:val="00AA424C"/>
    <w:rsid w:val="00AA4768"/>
    <w:rsid w:val="00AA53F1"/>
    <w:rsid w:val="00AA5901"/>
    <w:rsid w:val="00AA68DA"/>
    <w:rsid w:val="00AA6BA2"/>
    <w:rsid w:val="00AA6CB2"/>
    <w:rsid w:val="00AB026F"/>
    <w:rsid w:val="00AB167C"/>
    <w:rsid w:val="00AB1B9F"/>
    <w:rsid w:val="00AB1D53"/>
    <w:rsid w:val="00AB2D12"/>
    <w:rsid w:val="00AB2D47"/>
    <w:rsid w:val="00AB324C"/>
    <w:rsid w:val="00AB39C7"/>
    <w:rsid w:val="00AB3D6D"/>
    <w:rsid w:val="00AB4AB2"/>
    <w:rsid w:val="00AB5899"/>
    <w:rsid w:val="00AB5CCD"/>
    <w:rsid w:val="00AC00B6"/>
    <w:rsid w:val="00AC0248"/>
    <w:rsid w:val="00AC0E5B"/>
    <w:rsid w:val="00AC1733"/>
    <w:rsid w:val="00AC1DDD"/>
    <w:rsid w:val="00AC2605"/>
    <w:rsid w:val="00AC3824"/>
    <w:rsid w:val="00AC4009"/>
    <w:rsid w:val="00AC457A"/>
    <w:rsid w:val="00AC4A34"/>
    <w:rsid w:val="00AC4BEE"/>
    <w:rsid w:val="00AC5918"/>
    <w:rsid w:val="00AC5BCC"/>
    <w:rsid w:val="00AC68F0"/>
    <w:rsid w:val="00AC6F09"/>
    <w:rsid w:val="00AC7BBF"/>
    <w:rsid w:val="00AC7C65"/>
    <w:rsid w:val="00AD0C18"/>
    <w:rsid w:val="00AD0DDF"/>
    <w:rsid w:val="00AD1155"/>
    <w:rsid w:val="00AD1E82"/>
    <w:rsid w:val="00AD1FE1"/>
    <w:rsid w:val="00AD201A"/>
    <w:rsid w:val="00AD244B"/>
    <w:rsid w:val="00AD32AF"/>
    <w:rsid w:val="00AD3DFC"/>
    <w:rsid w:val="00AD4223"/>
    <w:rsid w:val="00AD4C75"/>
    <w:rsid w:val="00AD4FDF"/>
    <w:rsid w:val="00AD56F1"/>
    <w:rsid w:val="00AD62D7"/>
    <w:rsid w:val="00AE26A5"/>
    <w:rsid w:val="00AE2B24"/>
    <w:rsid w:val="00AE3CB2"/>
    <w:rsid w:val="00AE42BF"/>
    <w:rsid w:val="00AE4CBE"/>
    <w:rsid w:val="00AE61AA"/>
    <w:rsid w:val="00AE681E"/>
    <w:rsid w:val="00AE73AF"/>
    <w:rsid w:val="00AE7FA7"/>
    <w:rsid w:val="00AF1369"/>
    <w:rsid w:val="00AF1387"/>
    <w:rsid w:val="00AF25AF"/>
    <w:rsid w:val="00AF39D7"/>
    <w:rsid w:val="00AF477D"/>
    <w:rsid w:val="00AF4A88"/>
    <w:rsid w:val="00AF4D8D"/>
    <w:rsid w:val="00AF5D2E"/>
    <w:rsid w:val="00AF5E8E"/>
    <w:rsid w:val="00AF632F"/>
    <w:rsid w:val="00AF7A4E"/>
    <w:rsid w:val="00B01511"/>
    <w:rsid w:val="00B03DB2"/>
    <w:rsid w:val="00B04067"/>
    <w:rsid w:val="00B04178"/>
    <w:rsid w:val="00B049B0"/>
    <w:rsid w:val="00B04E9C"/>
    <w:rsid w:val="00B05574"/>
    <w:rsid w:val="00B05E89"/>
    <w:rsid w:val="00B06F4C"/>
    <w:rsid w:val="00B07876"/>
    <w:rsid w:val="00B0795A"/>
    <w:rsid w:val="00B07A2A"/>
    <w:rsid w:val="00B07C05"/>
    <w:rsid w:val="00B07C06"/>
    <w:rsid w:val="00B07F6B"/>
    <w:rsid w:val="00B10C91"/>
    <w:rsid w:val="00B10F74"/>
    <w:rsid w:val="00B1283D"/>
    <w:rsid w:val="00B12D86"/>
    <w:rsid w:val="00B12F91"/>
    <w:rsid w:val="00B14572"/>
    <w:rsid w:val="00B15449"/>
    <w:rsid w:val="00B1607E"/>
    <w:rsid w:val="00B16A36"/>
    <w:rsid w:val="00B16D83"/>
    <w:rsid w:val="00B17E02"/>
    <w:rsid w:val="00B20168"/>
    <w:rsid w:val="00B210D5"/>
    <w:rsid w:val="00B21B86"/>
    <w:rsid w:val="00B220AB"/>
    <w:rsid w:val="00B24396"/>
    <w:rsid w:val="00B24877"/>
    <w:rsid w:val="00B25458"/>
    <w:rsid w:val="00B25B6A"/>
    <w:rsid w:val="00B26361"/>
    <w:rsid w:val="00B30EB8"/>
    <w:rsid w:val="00B323EA"/>
    <w:rsid w:val="00B333FA"/>
    <w:rsid w:val="00B3363E"/>
    <w:rsid w:val="00B33EA2"/>
    <w:rsid w:val="00B343DA"/>
    <w:rsid w:val="00B3472F"/>
    <w:rsid w:val="00B34833"/>
    <w:rsid w:val="00B36535"/>
    <w:rsid w:val="00B36EE6"/>
    <w:rsid w:val="00B379C6"/>
    <w:rsid w:val="00B409F8"/>
    <w:rsid w:val="00B40A4D"/>
    <w:rsid w:val="00B41427"/>
    <w:rsid w:val="00B414A9"/>
    <w:rsid w:val="00B41D65"/>
    <w:rsid w:val="00B42440"/>
    <w:rsid w:val="00B4450A"/>
    <w:rsid w:val="00B45982"/>
    <w:rsid w:val="00B51458"/>
    <w:rsid w:val="00B5208D"/>
    <w:rsid w:val="00B52519"/>
    <w:rsid w:val="00B5276B"/>
    <w:rsid w:val="00B5313E"/>
    <w:rsid w:val="00B543C4"/>
    <w:rsid w:val="00B55C6E"/>
    <w:rsid w:val="00B560B2"/>
    <w:rsid w:val="00B56FE5"/>
    <w:rsid w:val="00B57515"/>
    <w:rsid w:val="00B5766D"/>
    <w:rsid w:val="00B57971"/>
    <w:rsid w:val="00B57AB7"/>
    <w:rsid w:val="00B600CD"/>
    <w:rsid w:val="00B600FC"/>
    <w:rsid w:val="00B61F99"/>
    <w:rsid w:val="00B62CC9"/>
    <w:rsid w:val="00B62D0E"/>
    <w:rsid w:val="00B6393B"/>
    <w:rsid w:val="00B64317"/>
    <w:rsid w:val="00B6495F"/>
    <w:rsid w:val="00B65C86"/>
    <w:rsid w:val="00B67579"/>
    <w:rsid w:val="00B70D56"/>
    <w:rsid w:val="00B71900"/>
    <w:rsid w:val="00B71D01"/>
    <w:rsid w:val="00B72E82"/>
    <w:rsid w:val="00B745E7"/>
    <w:rsid w:val="00B75094"/>
    <w:rsid w:val="00B751CB"/>
    <w:rsid w:val="00B752D2"/>
    <w:rsid w:val="00B777EC"/>
    <w:rsid w:val="00B81151"/>
    <w:rsid w:val="00B81FB3"/>
    <w:rsid w:val="00B822A2"/>
    <w:rsid w:val="00B8562F"/>
    <w:rsid w:val="00B86738"/>
    <w:rsid w:val="00B927AF"/>
    <w:rsid w:val="00B929C6"/>
    <w:rsid w:val="00B93C9E"/>
    <w:rsid w:val="00B942D0"/>
    <w:rsid w:val="00B947E0"/>
    <w:rsid w:val="00B96A7F"/>
    <w:rsid w:val="00B96F14"/>
    <w:rsid w:val="00B97420"/>
    <w:rsid w:val="00BA049B"/>
    <w:rsid w:val="00BA04B2"/>
    <w:rsid w:val="00BA0593"/>
    <w:rsid w:val="00BA0823"/>
    <w:rsid w:val="00BA3E9D"/>
    <w:rsid w:val="00BA6E76"/>
    <w:rsid w:val="00BA71B0"/>
    <w:rsid w:val="00BB03E5"/>
    <w:rsid w:val="00BB0799"/>
    <w:rsid w:val="00BB167C"/>
    <w:rsid w:val="00BB2075"/>
    <w:rsid w:val="00BB25D2"/>
    <w:rsid w:val="00BB29B9"/>
    <w:rsid w:val="00BB4B99"/>
    <w:rsid w:val="00BB56C9"/>
    <w:rsid w:val="00BB5A99"/>
    <w:rsid w:val="00BB667F"/>
    <w:rsid w:val="00BB6E70"/>
    <w:rsid w:val="00BB7339"/>
    <w:rsid w:val="00BB781A"/>
    <w:rsid w:val="00BC1867"/>
    <w:rsid w:val="00BC1943"/>
    <w:rsid w:val="00BC1A55"/>
    <w:rsid w:val="00BC1CF4"/>
    <w:rsid w:val="00BC24C7"/>
    <w:rsid w:val="00BC2FFF"/>
    <w:rsid w:val="00BC3CE5"/>
    <w:rsid w:val="00BC4058"/>
    <w:rsid w:val="00BC4731"/>
    <w:rsid w:val="00BC4DDA"/>
    <w:rsid w:val="00BC53B9"/>
    <w:rsid w:val="00BC55E0"/>
    <w:rsid w:val="00BC5FD8"/>
    <w:rsid w:val="00BC64ED"/>
    <w:rsid w:val="00BC6609"/>
    <w:rsid w:val="00BD03EF"/>
    <w:rsid w:val="00BD203D"/>
    <w:rsid w:val="00BD2B56"/>
    <w:rsid w:val="00BD34AD"/>
    <w:rsid w:val="00BD42A3"/>
    <w:rsid w:val="00BD4382"/>
    <w:rsid w:val="00BD4466"/>
    <w:rsid w:val="00BD55CC"/>
    <w:rsid w:val="00BE0126"/>
    <w:rsid w:val="00BE0A49"/>
    <w:rsid w:val="00BE0DD6"/>
    <w:rsid w:val="00BE1E53"/>
    <w:rsid w:val="00BE1E5D"/>
    <w:rsid w:val="00BE28B3"/>
    <w:rsid w:val="00BE2C47"/>
    <w:rsid w:val="00BE30F5"/>
    <w:rsid w:val="00BE3EA2"/>
    <w:rsid w:val="00BE457F"/>
    <w:rsid w:val="00BE45F4"/>
    <w:rsid w:val="00BE54C6"/>
    <w:rsid w:val="00BE5820"/>
    <w:rsid w:val="00BE5952"/>
    <w:rsid w:val="00BE7124"/>
    <w:rsid w:val="00BE790D"/>
    <w:rsid w:val="00BF0A7A"/>
    <w:rsid w:val="00BF1897"/>
    <w:rsid w:val="00BF1CDE"/>
    <w:rsid w:val="00BF24D2"/>
    <w:rsid w:val="00BF451B"/>
    <w:rsid w:val="00BF45EB"/>
    <w:rsid w:val="00BF4F97"/>
    <w:rsid w:val="00BF648A"/>
    <w:rsid w:val="00C000DB"/>
    <w:rsid w:val="00C00291"/>
    <w:rsid w:val="00C008E9"/>
    <w:rsid w:val="00C01EDD"/>
    <w:rsid w:val="00C0219F"/>
    <w:rsid w:val="00C025E3"/>
    <w:rsid w:val="00C03EFD"/>
    <w:rsid w:val="00C04C15"/>
    <w:rsid w:val="00C0746B"/>
    <w:rsid w:val="00C10FC8"/>
    <w:rsid w:val="00C11C9A"/>
    <w:rsid w:val="00C126C2"/>
    <w:rsid w:val="00C129EA"/>
    <w:rsid w:val="00C12DFA"/>
    <w:rsid w:val="00C12EEC"/>
    <w:rsid w:val="00C13E1B"/>
    <w:rsid w:val="00C15450"/>
    <w:rsid w:val="00C155BD"/>
    <w:rsid w:val="00C156D0"/>
    <w:rsid w:val="00C16C3B"/>
    <w:rsid w:val="00C17B1E"/>
    <w:rsid w:val="00C2099D"/>
    <w:rsid w:val="00C21AE9"/>
    <w:rsid w:val="00C22581"/>
    <w:rsid w:val="00C23519"/>
    <w:rsid w:val="00C236C9"/>
    <w:rsid w:val="00C23ABD"/>
    <w:rsid w:val="00C24F3F"/>
    <w:rsid w:val="00C26457"/>
    <w:rsid w:val="00C33079"/>
    <w:rsid w:val="00C338A8"/>
    <w:rsid w:val="00C33C14"/>
    <w:rsid w:val="00C346E8"/>
    <w:rsid w:val="00C34C05"/>
    <w:rsid w:val="00C35A36"/>
    <w:rsid w:val="00C35E02"/>
    <w:rsid w:val="00C36A14"/>
    <w:rsid w:val="00C37567"/>
    <w:rsid w:val="00C3763A"/>
    <w:rsid w:val="00C3775F"/>
    <w:rsid w:val="00C40284"/>
    <w:rsid w:val="00C41A98"/>
    <w:rsid w:val="00C41D5B"/>
    <w:rsid w:val="00C427D5"/>
    <w:rsid w:val="00C4320C"/>
    <w:rsid w:val="00C43BBA"/>
    <w:rsid w:val="00C44347"/>
    <w:rsid w:val="00C44423"/>
    <w:rsid w:val="00C4530A"/>
    <w:rsid w:val="00C454EE"/>
    <w:rsid w:val="00C45EAF"/>
    <w:rsid w:val="00C46048"/>
    <w:rsid w:val="00C468C2"/>
    <w:rsid w:val="00C46D22"/>
    <w:rsid w:val="00C46FBF"/>
    <w:rsid w:val="00C500F7"/>
    <w:rsid w:val="00C502A4"/>
    <w:rsid w:val="00C50587"/>
    <w:rsid w:val="00C51731"/>
    <w:rsid w:val="00C53FFD"/>
    <w:rsid w:val="00C548EF"/>
    <w:rsid w:val="00C54AB4"/>
    <w:rsid w:val="00C5505D"/>
    <w:rsid w:val="00C55D96"/>
    <w:rsid w:val="00C57B8B"/>
    <w:rsid w:val="00C57F90"/>
    <w:rsid w:val="00C63953"/>
    <w:rsid w:val="00C6426E"/>
    <w:rsid w:val="00C66AB9"/>
    <w:rsid w:val="00C7060D"/>
    <w:rsid w:val="00C706A4"/>
    <w:rsid w:val="00C718A9"/>
    <w:rsid w:val="00C71C22"/>
    <w:rsid w:val="00C72514"/>
    <w:rsid w:val="00C72E52"/>
    <w:rsid w:val="00C72EB1"/>
    <w:rsid w:val="00C74CC1"/>
    <w:rsid w:val="00C75038"/>
    <w:rsid w:val="00C75577"/>
    <w:rsid w:val="00C77A67"/>
    <w:rsid w:val="00C77AB2"/>
    <w:rsid w:val="00C8185D"/>
    <w:rsid w:val="00C81B64"/>
    <w:rsid w:val="00C81BDD"/>
    <w:rsid w:val="00C820BD"/>
    <w:rsid w:val="00C85EBE"/>
    <w:rsid w:val="00C86540"/>
    <w:rsid w:val="00C86E8C"/>
    <w:rsid w:val="00C87A10"/>
    <w:rsid w:val="00C91664"/>
    <w:rsid w:val="00C9185C"/>
    <w:rsid w:val="00C922C3"/>
    <w:rsid w:val="00C923FA"/>
    <w:rsid w:val="00C92CEC"/>
    <w:rsid w:val="00C938AF"/>
    <w:rsid w:val="00C94001"/>
    <w:rsid w:val="00C971C0"/>
    <w:rsid w:val="00C97941"/>
    <w:rsid w:val="00C97B4F"/>
    <w:rsid w:val="00CA099F"/>
    <w:rsid w:val="00CA3BF1"/>
    <w:rsid w:val="00CA3C61"/>
    <w:rsid w:val="00CA3D0C"/>
    <w:rsid w:val="00CA72CD"/>
    <w:rsid w:val="00CA75E4"/>
    <w:rsid w:val="00CA7969"/>
    <w:rsid w:val="00CB0156"/>
    <w:rsid w:val="00CB0781"/>
    <w:rsid w:val="00CB2111"/>
    <w:rsid w:val="00CB2471"/>
    <w:rsid w:val="00CB2525"/>
    <w:rsid w:val="00CB2665"/>
    <w:rsid w:val="00CB7135"/>
    <w:rsid w:val="00CC047F"/>
    <w:rsid w:val="00CC232E"/>
    <w:rsid w:val="00CC28A4"/>
    <w:rsid w:val="00CC28A8"/>
    <w:rsid w:val="00CC31D3"/>
    <w:rsid w:val="00CC31E9"/>
    <w:rsid w:val="00CC3AA0"/>
    <w:rsid w:val="00CC4199"/>
    <w:rsid w:val="00CC458D"/>
    <w:rsid w:val="00CC4762"/>
    <w:rsid w:val="00CC4DD5"/>
    <w:rsid w:val="00CC5E57"/>
    <w:rsid w:val="00CC6878"/>
    <w:rsid w:val="00CC6ADA"/>
    <w:rsid w:val="00CC6AE8"/>
    <w:rsid w:val="00CC6DE6"/>
    <w:rsid w:val="00CD14E3"/>
    <w:rsid w:val="00CD201A"/>
    <w:rsid w:val="00CD39A5"/>
    <w:rsid w:val="00CD3F86"/>
    <w:rsid w:val="00CD4BB4"/>
    <w:rsid w:val="00CD4C7B"/>
    <w:rsid w:val="00CD6BAE"/>
    <w:rsid w:val="00CD6E85"/>
    <w:rsid w:val="00CE0F92"/>
    <w:rsid w:val="00CE1F64"/>
    <w:rsid w:val="00CE3549"/>
    <w:rsid w:val="00CE3A94"/>
    <w:rsid w:val="00CE3F30"/>
    <w:rsid w:val="00CE50C1"/>
    <w:rsid w:val="00CE5979"/>
    <w:rsid w:val="00CE670A"/>
    <w:rsid w:val="00CE7E48"/>
    <w:rsid w:val="00CE7F57"/>
    <w:rsid w:val="00CF0DB3"/>
    <w:rsid w:val="00CF0E5B"/>
    <w:rsid w:val="00CF0F9F"/>
    <w:rsid w:val="00CF1E30"/>
    <w:rsid w:val="00CF1F96"/>
    <w:rsid w:val="00CF4440"/>
    <w:rsid w:val="00CF4F8D"/>
    <w:rsid w:val="00CF5045"/>
    <w:rsid w:val="00CF5E8A"/>
    <w:rsid w:val="00CF7081"/>
    <w:rsid w:val="00CF74A2"/>
    <w:rsid w:val="00D005EF"/>
    <w:rsid w:val="00D011E3"/>
    <w:rsid w:val="00D01373"/>
    <w:rsid w:val="00D017A4"/>
    <w:rsid w:val="00D03BE8"/>
    <w:rsid w:val="00D04113"/>
    <w:rsid w:val="00D04A49"/>
    <w:rsid w:val="00D05134"/>
    <w:rsid w:val="00D05A4E"/>
    <w:rsid w:val="00D07639"/>
    <w:rsid w:val="00D07D11"/>
    <w:rsid w:val="00D102B0"/>
    <w:rsid w:val="00D10424"/>
    <w:rsid w:val="00D108B3"/>
    <w:rsid w:val="00D12448"/>
    <w:rsid w:val="00D135DA"/>
    <w:rsid w:val="00D1363D"/>
    <w:rsid w:val="00D136CF"/>
    <w:rsid w:val="00D14463"/>
    <w:rsid w:val="00D14B52"/>
    <w:rsid w:val="00D1696E"/>
    <w:rsid w:val="00D16AA2"/>
    <w:rsid w:val="00D16D94"/>
    <w:rsid w:val="00D16F87"/>
    <w:rsid w:val="00D17483"/>
    <w:rsid w:val="00D1767D"/>
    <w:rsid w:val="00D17961"/>
    <w:rsid w:val="00D17C37"/>
    <w:rsid w:val="00D217E8"/>
    <w:rsid w:val="00D21FDD"/>
    <w:rsid w:val="00D221A4"/>
    <w:rsid w:val="00D227B7"/>
    <w:rsid w:val="00D23311"/>
    <w:rsid w:val="00D241D5"/>
    <w:rsid w:val="00D24257"/>
    <w:rsid w:val="00D27213"/>
    <w:rsid w:val="00D30A6B"/>
    <w:rsid w:val="00D32664"/>
    <w:rsid w:val="00D329DF"/>
    <w:rsid w:val="00D33D90"/>
    <w:rsid w:val="00D33E7F"/>
    <w:rsid w:val="00D350E1"/>
    <w:rsid w:val="00D351C2"/>
    <w:rsid w:val="00D36E4F"/>
    <w:rsid w:val="00D41E58"/>
    <w:rsid w:val="00D42E0A"/>
    <w:rsid w:val="00D42E72"/>
    <w:rsid w:val="00D430EC"/>
    <w:rsid w:val="00D43569"/>
    <w:rsid w:val="00D43E63"/>
    <w:rsid w:val="00D440B7"/>
    <w:rsid w:val="00D456C9"/>
    <w:rsid w:val="00D45E4B"/>
    <w:rsid w:val="00D46F0B"/>
    <w:rsid w:val="00D46FD1"/>
    <w:rsid w:val="00D502B4"/>
    <w:rsid w:val="00D5102A"/>
    <w:rsid w:val="00D5234C"/>
    <w:rsid w:val="00D52B48"/>
    <w:rsid w:val="00D530C7"/>
    <w:rsid w:val="00D53A20"/>
    <w:rsid w:val="00D55A0F"/>
    <w:rsid w:val="00D55A4F"/>
    <w:rsid w:val="00D571A8"/>
    <w:rsid w:val="00D5731A"/>
    <w:rsid w:val="00D574FD"/>
    <w:rsid w:val="00D609FC"/>
    <w:rsid w:val="00D629A2"/>
    <w:rsid w:val="00D62A78"/>
    <w:rsid w:val="00D63618"/>
    <w:rsid w:val="00D644B7"/>
    <w:rsid w:val="00D64678"/>
    <w:rsid w:val="00D647EA"/>
    <w:rsid w:val="00D65A7D"/>
    <w:rsid w:val="00D67A7D"/>
    <w:rsid w:val="00D67B38"/>
    <w:rsid w:val="00D700EA"/>
    <w:rsid w:val="00D70406"/>
    <w:rsid w:val="00D71629"/>
    <w:rsid w:val="00D71630"/>
    <w:rsid w:val="00D72293"/>
    <w:rsid w:val="00D727F6"/>
    <w:rsid w:val="00D72ADA"/>
    <w:rsid w:val="00D738D6"/>
    <w:rsid w:val="00D738EF"/>
    <w:rsid w:val="00D740DE"/>
    <w:rsid w:val="00D74737"/>
    <w:rsid w:val="00D74B60"/>
    <w:rsid w:val="00D7501B"/>
    <w:rsid w:val="00D752EA"/>
    <w:rsid w:val="00D76533"/>
    <w:rsid w:val="00D769E4"/>
    <w:rsid w:val="00D76F75"/>
    <w:rsid w:val="00D775BC"/>
    <w:rsid w:val="00D80032"/>
    <w:rsid w:val="00D806B9"/>
    <w:rsid w:val="00D80795"/>
    <w:rsid w:val="00D8204D"/>
    <w:rsid w:val="00D82414"/>
    <w:rsid w:val="00D82586"/>
    <w:rsid w:val="00D8270F"/>
    <w:rsid w:val="00D82C25"/>
    <w:rsid w:val="00D838A9"/>
    <w:rsid w:val="00D84E32"/>
    <w:rsid w:val="00D84FB4"/>
    <w:rsid w:val="00D85E99"/>
    <w:rsid w:val="00D85FBE"/>
    <w:rsid w:val="00D864DE"/>
    <w:rsid w:val="00D86B40"/>
    <w:rsid w:val="00D87A86"/>
    <w:rsid w:val="00D87E00"/>
    <w:rsid w:val="00D9134D"/>
    <w:rsid w:val="00D93041"/>
    <w:rsid w:val="00D93511"/>
    <w:rsid w:val="00D93667"/>
    <w:rsid w:val="00D93B50"/>
    <w:rsid w:val="00D93C67"/>
    <w:rsid w:val="00D94BB3"/>
    <w:rsid w:val="00D96100"/>
    <w:rsid w:val="00D9664C"/>
    <w:rsid w:val="00D97512"/>
    <w:rsid w:val="00D976D2"/>
    <w:rsid w:val="00D9785D"/>
    <w:rsid w:val="00D97AA0"/>
    <w:rsid w:val="00DA23FA"/>
    <w:rsid w:val="00DA28F1"/>
    <w:rsid w:val="00DA30F5"/>
    <w:rsid w:val="00DA3271"/>
    <w:rsid w:val="00DA36C1"/>
    <w:rsid w:val="00DA36E5"/>
    <w:rsid w:val="00DA3AAA"/>
    <w:rsid w:val="00DA3F2A"/>
    <w:rsid w:val="00DA4BB9"/>
    <w:rsid w:val="00DA5797"/>
    <w:rsid w:val="00DA673B"/>
    <w:rsid w:val="00DA7A03"/>
    <w:rsid w:val="00DA7CF8"/>
    <w:rsid w:val="00DB0A3D"/>
    <w:rsid w:val="00DB0AC7"/>
    <w:rsid w:val="00DB1818"/>
    <w:rsid w:val="00DB2D7F"/>
    <w:rsid w:val="00DB54BB"/>
    <w:rsid w:val="00DB555D"/>
    <w:rsid w:val="00DB5799"/>
    <w:rsid w:val="00DB5E4A"/>
    <w:rsid w:val="00DB61EE"/>
    <w:rsid w:val="00DB62B3"/>
    <w:rsid w:val="00DB670E"/>
    <w:rsid w:val="00DB67A4"/>
    <w:rsid w:val="00DB7370"/>
    <w:rsid w:val="00DB74E6"/>
    <w:rsid w:val="00DC103E"/>
    <w:rsid w:val="00DC1741"/>
    <w:rsid w:val="00DC1DD0"/>
    <w:rsid w:val="00DC309B"/>
    <w:rsid w:val="00DC4DA2"/>
    <w:rsid w:val="00DC4EBD"/>
    <w:rsid w:val="00DC4F46"/>
    <w:rsid w:val="00DC5C38"/>
    <w:rsid w:val="00DC6744"/>
    <w:rsid w:val="00DC6AF9"/>
    <w:rsid w:val="00DC7732"/>
    <w:rsid w:val="00DD015C"/>
    <w:rsid w:val="00DD16B8"/>
    <w:rsid w:val="00DD1710"/>
    <w:rsid w:val="00DD2536"/>
    <w:rsid w:val="00DD4686"/>
    <w:rsid w:val="00DD4B22"/>
    <w:rsid w:val="00DD6A01"/>
    <w:rsid w:val="00DD6BDC"/>
    <w:rsid w:val="00DD7944"/>
    <w:rsid w:val="00DD79D2"/>
    <w:rsid w:val="00DE13B2"/>
    <w:rsid w:val="00DE1576"/>
    <w:rsid w:val="00DE203B"/>
    <w:rsid w:val="00DE245E"/>
    <w:rsid w:val="00DE2BA3"/>
    <w:rsid w:val="00DE354E"/>
    <w:rsid w:val="00DE3ECC"/>
    <w:rsid w:val="00DE3FEC"/>
    <w:rsid w:val="00DE4B33"/>
    <w:rsid w:val="00DE6265"/>
    <w:rsid w:val="00DE626C"/>
    <w:rsid w:val="00DE7470"/>
    <w:rsid w:val="00DE79CF"/>
    <w:rsid w:val="00DE7CAC"/>
    <w:rsid w:val="00DE7CEA"/>
    <w:rsid w:val="00DF1D1A"/>
    <w:rsid w:val="00DF1F8A"/>
    <w:rsid w:val="00DF2764"/>
    <w:rsid w:val="00DF2D9F"/>
    <w:rsid w:val="00DF3513"/>
    <w:rsid w:val="00DF3663"/>
    <w:rsid w:val="00DF3A80"/>
    <w:rsid w:val="00DF5A81"/>
    <w:rsid w:val="00DF67BE"/>
    <w:rsid w:val="00DF7F02"/>
    <w:rsid w:val="00DF7FDF"/>
    <w:rsid w:val="00E00905"/>
    <w:rsid w:val="00E00BBA"/>
    <w:rsid w:val="00E028A0"/>
    <w:rsid w:val="00E02D83"/>
    <w:rsid w:val="00E031A6"/>
    <w:rsid w:val="00E03465"/>
    <w:rsid w:val="00E03947"/>
    <w:rsid w:val="00E04B0F"/>
    <w:rsid w:val="00E05025"/>
    <w:rsid w:val="00E0611B"/>
    <w:rsid w:val="00E06A62"/>
    <w:rsid w:val="00E06C99"/>
    <w:rsid w:val="00E06CCF"/>
    <w:rsid w:val="00E06D6A"/>
    <w:rsid w:val="00E074A5"/>
    <w:rsid w:val="00E104B0"/>
    <w:rsid w:val="00E107C1"/>
    <w:rsid w:val="00E10D23"/>
    <w:rsid w:val="00E110C6"/>
    <w:rsid w:val="00E11530"/>
    <w:rsid w:val="00E11863"/>
    <w:rsid w:val="00E12C8C"/>
    <w:rsid w:val="00E12FFB"/>
    <w:rsid w:val="00E149B9"/>
    <w:rsid w:val="00E1570D"/>
    <w:rsid w:val="00E1639F"/>
    <w:rsid w:val="00E164B1"/>
    <w:rsid w:val="00E16A65"/>
    <w:rsid w:val="00E16CF7"/>
    <w:rsid w:val="00E176C4"/>
    <w:rsid w:val="00E22600"/>
    <w:rsid w:val="00E22F3D"/>
    <w:rsid w:val="00E23C5D"/>
    <w:rsid w:val="00E24A22"/>
    <w:rsid w:val="00E251A2"/>
    <w:rsid w:val="00E2572E"/>
    <w:rsid w:val="00E26110"/>
    <w:rsid w:val="00E26390"/>
    <w:rsid w:val="00E26403"/>
    <w:rsid w:val="00E27A1F"/>
    <w:rsid w:val="00E3007F"/>
    <w:rsid w:val="00E30C61"/>
    <w:rsid w:val="00E31A68"/>
    <w:rsid w:val="00E31DD0"/>
    <w:rsid w:val="00E31F8B"/>
    <w:rsid w:val="00E33F83"/>
    <w:rsid w:val="00E3462E"/>
    <w:rsid w:val="00E347AE"/>
    <w:rsid w:val="00E34F25"/>
    <w:rsid w:val="00E35080"/>
    <w:rsid w:val="00E352E6"/>
    <w:rsid w:val="00E35AD9"/>
    <w:rsid w:val="00E361DC"/>
    <w:rsid w:val="00E36776"/>
    <w:rsid w:val="00E36BE4"/>
    <w:rsid w:val="00E37A03"/>
    <w:rsid w:val="00E37CF5"/>
    <w:rsid w:val="00E40297"/>
    <w:rsid w:val="00E41B2C"/>
    <w:rsid w:val="00E42167"/>
    <w:rsid w:val="00E43461"/>
    <w:rsid w:val="00E4796C"/>
    <w:rsid w:val="00E50F4A"/>
    <w:rsid w:val="00E50FBD"/>
    <w:rsid w:val="00E557CE"/>
    <w:rsid w:val="00E55B4B"/>
    <w:rsid w:val="00E56204"/>
    <w:rsid w:val="00E5699E"/>
    <w:rsid w:val="00E57DB7"/>
    <w:rsid w:val="00E6091F"/>
    <w:rsid w:val="00E615EA"/>
    <w:rsid w:val="00E62835"/>
    <w:rsid w:val="00E62F20"/>
    <w:rsid w:val="00E64551"/>
    <w:rsid w:val="00E64FE8"/>
    <w:rsid w:val="00E652D2"/>
    <w:rsid w:val="00E6535B"/>
    <w:rsid w:val="00E65B1E"/>
    <w:rsid w:val="00E66652"/>
    <w:rsid w:val="00E669E2"/>
    <w:rsid w:val="00E66C0D"/>
    <w:rsid w:val="00E67277"/>
    <w:rsid w:val="00E67BDB"/>
    <w:rsid w:val="00E70415"/>
    <w:rsid w:val="00E70E61"/>
    <w:rsid w:val="00E71029"/>
    <w:rsid w:val="00E711C5"/>
    <w:rsid w:val="00E72477"/>
    <w:rsid w:val="00E72970"/>
    <w:rsid w:val="00E73819"/>
    <w:rsid w:val="00E73A68"/>
    <w:rsid w:val="00E73C41"/>
    <w:rsid w:val="00E7406D"/>
    <w:rsid w:val="00E75A0D"/>
    <w:rsid w:val="00E75D86"/>
    <w:rsid w:val="00E76BB7"/>
    <w:rsid w:val="00E77645"/>
    <w:rsid w:val="00E80158"/>
    <w:rsid w:val="00E80ABD"/>
    <w:rsid w:val="00E80D11"/>
    <w:rsid w:val="00E8101C"/>
    <w:rsid w:val="00E81200"/>
    <w:rsid w:val="00E81A8D"/>
    <w:rsid w:val="00E8255D"/>
    <w:rsid w:val="00E82BFB"/>
    <w:rsid w:val="00E830D0"/>
    <w:rsid w:val="00E83421"/>
    <w:rsid w:val="00E83F06"/>
    <w:rsid w:val="00E8431D"/>
    <w:rsid w:val="00E87D81"/>
    <w:rsid w:val="00E93195"/>
    <w:rsid w:val="00E937A9"/>
    <w:rsid w:val="00E937FE"/>
    <w:rsid w:val="00E93B17"/>
    <w:rsid w:val="00E93D39"/>
    <w:rsid w:val="00E9629F"/>
    <w:rsid w:val="00E9659B"/>
    <w:rsid w:val="00E96D7F"/>
    <w:rsid w:val="00EA0119"/>
    <w:rsid w:val="00EA07C5"/>
    <w:rsid w:val="00EA0F74"/>
    <w:rsid w:val="00EA1917"/>
    <w:rsid w:val="00EA1A0B"/>
    <w:rsid w:val="00EA27B0"/>
    <w:rsid w:val="00EA2E0A"/>
    <w:rsid w:val="00EA386B"/>
    <w:rsid w:val="00EA40CB"/>
    <w:rsid w:val="00EA40E1"/>
    <w:rsid w:val="00EA424D"/>
    <w:rsid w:val="00EA4435"/>
    <w:rsid w:val="00EA5A39"/>
    <w:rsid w:val="00EA65EB"/>
    <w:rsid w:val="00EA66F1"/>
    <w:rsid w:val="00EA7C1D"/>
    <w:rsid w:val="00EA7C8E"/>
    <w:rsid w:val="00EB0C43"/>
    <w:rsid w:val="00EB1A49"/>
    <w:rsid w:val="00EB27BD"/>
    <w:rsid w:val="00EB28BC"/>
    <w:rsid w:val="00EB2D99"/>
    <w:rsid w:val="00EB37D4"/>
    <w:rsid w:val="00EB3DBE"/>
    <w:rsid w:val="00EB43C1"/>
    <w:rsid w:val="00EB4ACA"/>
    <w:rsid w:val="00EB5118"/>
    <w:rsid w:val="00EB756A"/>
    <w:rsid w:val="00EC03EC"/>
    <w:rsid w:val="00EC23B5"/>
    <w:rsid w:val="00EC241E"/>
    <w:rsid w:val="00EC2CFB"/>
    <w:rsid w:val="00EC3577"/>
    <w:rsid w:val="00EC3E6B"/>
    <w:rsid w:val="00EC485A"/>
    <w:rsid w:val="00EC49B7"/>
    <w:rsid w:val="00EC4A25"/>
    <w:rsid w:val="00EC4FB3"/>
    <w:rsid w:val="00EC5020"/>
    <w:rsid w:val="00EC5568"/>
    <w:rsid w:val="00EC5E6B"/>
    <w:rsid w:val="00EC7251"/>
    <w:rsid w:val="00EC75BA"/>
    <w:rsid w:val="00ED106F"/>
    <w:rsid w:val="00ED13B4"/>
    <w:rsid w:val="00ED1FA5"/>
    <w:rsid w:val="00ED223A"/>
    <w:rsid w:val="00ED4881"/>
    <w:rsid w:val="00ED5BD8"/>
    <w:rsid w:val="00ED62E4"/>
    <w:rsid w:val="00ED676A"/>
    <w:rsid w:val="00ED6A0C"/>
    <w:rsid w:val="00ED76DF"/>
    <w:rsid w:val="00ED77FA"/>
    <w:rsid w:val="00ED7F7E"/>
    <w:rsid w:val="00EE06CF"/>
    <w:rsid w:val="00EE2163"/>
    <w:rsid w:val="00EE317E"/>
    <w:rsid w:val="00EE3405"/>
    <w:rsid w:val="00EE39DC"/>
    <w:rsid w:val="00EE3D37"/>
    <w:rsid w:val="00EE3EAE"/>
    <w:rsid w:val="00EE42BE"/>
    <w:rsid w:val="00EE498C"/>
    <w:rsid w:val="00EE5BB5"/>
    <w:rsid w:val="00EE5C22"/>
    <w:rsid w:val="00EE5C47"/>
    <w:rsid w:val="00EE799B"/>
    <w:rsid w:val="00EF18BD"/>
    <w:rsid w:val="00EF1C76"/>
    <w:rsid w:val="00EF2DA5"/>
    <w:rsid w:val="00EF37F5"/>
    <w:rsid w:val="00EF46DA"/>
    <w:rsid w:val="00EF546E"/>
    <w:rsid w:val="00EF5A4F"/>
    <w:rsid w:val="00EF5D0F"/>
    <w:rsid w:val="00EF6D88"/>
    <w:rsid w:val="00EF7CC1"/>
    <w:rsid w:val="00F01080"/>
    <w:rsid w:val="00F0118A"/>
    <w:rsid w:val="00F01ECA"/>
    <w:rsid w:val="00F021A7"/>
    <w:rsid w:val="00F025A2"/>
    <w:rsid w:val="00F02F67"/>
    <w:rsid w:val="00F05042"/>
    <w:rsid w:val="00F070F1"/>
    <w:rsid w:val="00F1111C"/>
    <w:rsid w:val="00F143D8"/>
    <w:rsid w:val="00F1618E"/>
    <w:rsid w:val="00F16663"/>
    <w:rsid w:val="00F16FEC"/>
    <w:rsid w:val="00F174D0"/>
    <w:rsid w:val="00F17643"/>
    <w:rsid w:val="00F20177"/>
    <w:rsid w:val="00F2026E"/>
    <w:rsid w:val="00F209A1"/>
    <w:rsid w:val="00F21FD0"/>
    <w:rsid w:val="00F22F7A"/>
    <w:rsid w:val="00F243CB"/>
    <w:rsid w:val="00F2519C"/>
    <w:rsid w:val="00F26908"/>
    <w:rsid w:val="00F26BC6"/>
    <w:rsid w:val="00F27AC2"/>
    <w:rsid w:val="00F27C67"/>
    <w:rsid w:val="00F27D98"/>
    <w:rsid w:val="00F30F3F"/>
    <w:rsid w:val="00F315D5"/>
    <w:rsid w:val="00F31CF7"/>
    <w:rsid w:val="00F31DA6"/>
    <w:rsid w:val="00F32A97"/>
    <w:rsid w:val="00F339A6"/>
    <w:rsid w:val="00F34543"/>
    <w:rsid w:val="00F358F7"/>
    <w:rsid w:val="00F35927"/>
    <w:rsid w:val="00F37743"/>
    <w:rsid w:val="00F40300"/>
    <w:rsid w:val="00F414CF"/>
    <w:rsid w:val="00F41A3A"/>
    <w:rsid w:val="00F41CA6"/>
    <w:rsid w:val="00F43951"/>
    <w:rsid w:val="00F443BE"/>
    <w:rsid w:val="00F46469"/>
    <w:rsid w:val="00F469F5"/>
    <w:rsid w:val="00F47F3F"/>
    <w:rsid w:val="00F47FEB"/>
    <w:rsid w:val="00F50124"/>
    <w:rsid w:val="00F50DDD"/>
    <w:rsid w:val="00F514F8"/>
    <w:rsid w:val="00F52168"/>
    <w:rsid w:val="00F52691"/>
    <w:rsid w:val="00F53506"/>
    <w:rsid w:val="00F53876"/>
    <w:rsid w:val="00F5419C"/>
    <w:rsid w:val="00F54A3D"/>
    <w:rsid w:val="00F55CE9"/>
    <w:rsid w:val="00F560C5"/>
    <w:rsid w:val="00F56A65"/>
    <w:rsid w:val="00F57D7B"/>
    <w:rsid w:val="00F60BEB"/>
    <w:rsid w:val="00F61504"/>
    <w:rsid w:val="00F615DF"/>
    <w:rsid w:val="00F628C3"/>
    <w:rsid w:val="00F6357E"/>
    <w:rsid w:val="00F6369B"/>
    <w:rsid w:val="00F64013"/>
    <w:rsid w:val="00F64C45"/>
    <w:rsid w:val="00F653B8"/>
    <w:rsid w:val="00F65E65"/>
    <w:rsid w:val="00F700CA"/>
    <w:rsid w:val="00F70F02"/>
    <w:rsid w:val="00F71A68"/>
    <w:rsid w:val="00F72C7A"/>
    <w:rsid w:val="00F73DC4"/>
    <w:rsid w:val="00F73F91"/>
    <w:rsid w:val="00F769CB"/>
    <w:rsid w:val="00F76D11"/>
    <w:rsid w:val="00F76F8F"/>
    <w:rsid w:val="00F778FE"/>
    <w:rsid w:val="00F80D0A"/>
    <w:rsid w:val="00F81113"/>
    <w:rsid w:val="00F824F0"/>
    <w:rsid w:val="00F82924"/>
    <w:rsid w:val="00F82D22"/>
    <w:rsid w:val="00F83350"/>
    <w:rsid w:val="00F8447D"/>
    <w:rsid w:val="00F85260"/>
    <w:rsid w:val="00F8549D"/>
    <w:rsid w:val="00F85F83"/>
    <w:rsid w:val="00F85FE0"/>
    <w:rsid w:val="00F86E84"/>
    <w:rsid w:val="00F877C3"/>
    <w:rsid w:val="00F87B31"/>
    <w:rsid w:val="00F903AC"/>
    <w:rsid w:val="00F921F8"/>
    <w:rsid w:val="00F92C28"/>
    <w:rsid w:val="00F948DF"/>
    <w:rsid w:val="00F94ABD"/>
    <w:rsid w:val="00F95533"/>
    <w:rsid w:val="00F9578B"/>
    <w:rsid w:val="00F9705B"/>
    <w:rsid w:val="00FA0039"/>
    <w:rsid w:val="00FA1140"/>
    <w:rsid w:val="00FA1222"/>
    <w:rsid w:val="00FA1266"/>
    <w:rsid w:val="00FA1C1A"/>
    <w:rsid w:val="00FA2365"/>
    <w:rsid w:val="00FA2743"/>
    <w:rsid w:val="00FA3D4B"/>
    <w:rsid w:val="00FA4EDB"/>
    <w:rsid w:val="00FA6612"/>
    <w:rsid w:val="00FA7F9E"/>
    <w:rsid w:val="00FB0341"/>
    <w:rsid w:val="00FB13E9"/>
    <w:rsid w:val="00FB203F"/>
    <w:rsid w:val="00FB2232"/>
    <w:rsid w:val="00FB55AB"/>
    <w:rsid w:val="00FB5AAE"/>
    <w:rsid w:val="00FB6EF1"/>
    <w:rsid w:val="00FB7495"/>
    <w:rsid w:val="00FB762E"/>
    <w:rsid w:val="00FC055D"/>
    <w:rsid w:val="00FC1192"/>
    <w:rsid w:val="00FC17BA"/>
    <w:rsid w:val="00FC30AD"/>
    <w:rsid w:val="00FC34F0"/>
    <w:rsid w:val="00FC36DA"/>
    <w:rsid w:val="00FC41FA"/>
    <w:rsid w:val="00FC4EF3"/>
    <w:rsid w:val="00FC7CE0"/>
    <w:rsid w:val="00FD0C8B"/>
    <w:rsid w:val="00FD22A2"/>
    <w:rsid w:val="00FD2819"/>
    <w:rsid w:val="00FD40C9"/>
    <w:rsid w:val="00FD5BBB"/>
    <w:rsid w:val="00FD78EA"/>
    <w:rsid w:val="00FE04A5"/>
    <w:rsid w:val="00FE12A6"/>
    <w:rsid w:val="00FE184E"/>
    <w:rsid w:val="00FE3505"/>
    <w:rsid w:val="00FE3E99"/>
    <w:rsid w:val="00FE564F"/>
    <w:rsid w:val="00FE66FE"/>
    <w:rsid w:val="00FE7717"/>
    <w:rsid w:val="00FE77F5"/>
    <w:rsid w:val="00FF00BA"/>
    <w:rsid w:val="00FF0CE4"/>
    <w:rsid w:val="00FF3592"/>
    <w:rsid w:val="00FF4399"/>
    <w:rsid w:val="00FF454B"/>
    <w:rsid w:val="00FF48B9"/>
    <w:rsid w:val="00FF4EC3"/>
    <w:rsid w:val="00FF567E"/>
    <w:rsid w:val="00FF58B1"/>
    <w:rsid w:val="00FF5999"/>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5020"/>
    <w:pPr>
      <w:spacing w:after="180"/>
      <w:jc w:val="both"/>
    </w:pPr>
    <w:rPr>
      <w:rFonts w:ascii="Arial" w:eastAsia="Arial Unicode MS" w:hAnsi="Arial"/>
      <w:lang w:val="en-GB" w:eastAsia="en-US"/>
    </w:rPr>
  </w:style>
  <w:style w:type="paragraph" w:styleId="1">
    <w:name w:val="heading 1"/>
    <w:aliases w:val="H1"/>
    <w:next w:val="a"/>
    <w:link w:val="1Char"/>
    <w:qFormat/>
    <w:rsid w:val="00545137"/>
    <w:pPr>
      <w:widowControl w:val="0"/>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Char"/>
    <w:qFormat/>
    <w:rsid w:val="00545137"/>
    <w:pPr>
      <w:numPr>
        <w:ilvl w:val="1"/>
      </w:numPr>
      <w:pBdr>
        <w:top w:val="none" w:sz="0" w:space="0" w:color="auto"/>
      </w:pBdr>
      <w:spacing w:before="180"/>
      <w:outlineLvl w:val="1"/>
    </w:pPr>
    <w:rPr>
      <w:sz w:val="32"/>
    </w:rPr>
  </w:style>
  <w:style w:type="paragraph" w:styleId="3">
    <w:name w:val="heading 3"/>
    <w:aliases w:val="Underrubrik2,H3"/>
    <w:basedOn w:val="2"/>
    <w:next w:val="a"/>
    <w:link w:val="3Char"/>
    <w:qFormat/>
    <w:rsid w:val="0054513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45137"/>
    <w:pPr>
      <w:numPr>
        <w:ilvl w:val="3"/>
      </w:numPr>
      <w:outlineLvl w:val="3"/>
    </w:pPr>
    <w:rPr>
      <w:sz w:val="24"/>
    </w:rPr>
  </w:style>
  <w:style w:type="paragraph" w:styleId="5">
    <w:name w:val="heading 5"/>
    <w:basedOn w:val="4"/>
    <w:next w:val="a"/>
    <w:link w:val="5Char"/>
    <w:qFormat/>
    <w:rsid w:val="00545137"/>
    <w:pPr>
      <w:numPr>
        <w:ilvl w:val="4"/>
      </w:numPr>
      <w:outlineLvl w:val="4"/>
    </w:pPr>
    <w:rPr>
      <w:sz w:val="22"/>
    </w:rPr>
  </w:style>
  <w:style w:type="paragraph" w:styleId="6">
    <w:name w:val="heading 6"/>
    <w:basedOn w:val="H6"/>
    <w:next w:val="a"/>
    <w:link w:val="6Char"/>
    <w:qFormat/>
    <w:rsid w:val="00545137"/>
    <w:pPr>
      <w:numPr>
        <w:ilvl w:val="5"/>
      </w:numPr>
      <w:outlineLvl w:val="5"/>
    </w:pPr>
  </w:style>
  <w:style w:type="paragraph" w:styleId="7">
    <w:name w:val="heading 7"/>
    <w:basedOn w:val="H6"/>
    <w:next w:val="a"/>
    <w:link w:val="7Char"/>
    <w:qFormat/>
    <w:rsid w:val="00545137"/>
    <w:pPr>
      <w:numPr>
        <w:ilvl w:val="6"/>
      </w:numPr>
      <w:outlineLvl w:val="6"/>
    </w:pPr>
  </w:style>
  <w:style w:type="paragraph" w:styleId="8">
    <w:name w:val="heading 8"/>
    <w:basedOn w:val="1"/>
    <w:next w:val="a"/>
    <w:link w:val="8Char"/>
    <w:qFormat/>
    <w:rsid w:val="00545137"/>
    <w:pPr>
      <w:numPr>
        <w:ilvl w:val="7"/>
      </w:numPr>
      <w:outlineLvl w:val="7"/>
    </w:pPr>
  </w:style>
  <w:style w:type="paragraph" w:styleId="9">
    <w:name w:val="heading 9"/>
    <w:basedOn w:val="8"/>
    <w:next w:val="a"/>
    <w:link w:val="9Char"/>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90">
    <w:name w:val="toc 9"/>
    <w:basedOn w:val="80"/>
    <w:uiPriority w:val="99"/>
    <w:semiHidden/>
    <w:rsid w:val="0083635E"/>
    <w:pPr>
      <w:ind w:left="1418" w:hanging="1418"/>
    </w:pPr>
  </w:style>
  <w:style w:type="paragraph" w:styleId="80">
    <w:name w:val="toc 8"/>
    <w:basedOn w:val="10"/>
    <w:uiPriority w:val="99"/>
    <w:semiHidden/>
    <w:rsid w:val="0083635E"/>
    <w:pPr>
      <w:spacing w:before="180"/>
      <w:ind w:left="2693" w:hanging="2693"/>
    </w:pPr>
    <w:rPr>
      <w:b/>
    </w:rPr>
  </w:style>
  <w:style w:type="paragraph" w:styleId="10">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rsid w:val="0083635E"/>
    <w:pPr>
      <w:ind w:left="1701" w:hanging="1701"/>
    </w:pPr>
  </w:style>
  <w:style w:type="paragraph" w:styleId="40">
    <w:name w:val="toc 4"/>
    <w:basedOn w:val="30"/>
    <w:uiPriority w:val="99"/>
    <w:semiHidden/>
    <w:rsid w:val="0083635E"/>
    <w:pPr>
      <w:ind w:left="1418" w:hanging="1418"/>
    </w:pPr>
  </w:style>
  <w:style w:type="paragraph" w:styleId="30">
    <w:name w:val="toc 3"/>
    <w:basedOn w:val="20"/>
    <w:uiPriority w:val="99"/>
    <w:semiHidden/>
    <w:rsid w:val="0083635E"/>
    <w:pPr>
      <w:ind w:left="1134" w:hanging="1134"/>
    </w:pPr>
  </w:style>
  <w:style w:type="paragraph" w:styleId="20">
    <w:name w:val="toc 2"/>
    <w:basedOn w:val="10"/>
    <w:uiPriority w:val="99"/>
    <w:semiHidden/>
    <w:rsid w:val="0083635E"/>
    <w:pPr>
      <w:keepNext w:val="0"/>
      <w:spacing w:before="0"/>
      <w:ind w:left="851" w:hanging="851"/>
    </w:pPr>
    <w:rPr>
      <w:sz w:val="20"/>
    </w:rPr>
  </w:style>
  <w:style w:type="paragraph" w:styleId="a4">
    <w:name w:val="footer"/>
    <w:basedOn w:val="a3"/>
    <w:link w:val="Char0"/>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styleId="60">
    <w:name w:val="toc 6"/>
    <w:basedOn w:val="50"/>
    <w:next w:val="a"/>
    <w:uiPriority w:val="99"/>
    <w:semiHidden/>
    <w:rsid w:val="0083635E"/>
    <w:pPr>
      <w:ind w:left="1985" w:hanging="1985"/>
    </w:pPr>
  </w:style>
  <w:style w:type="paragraph" w:styleId="70">
    <w:name w:val="toc 7"/>
    <w:basedOn w:val="60"/>
    <w:next w:val="a"/>
    <w:uiPriority w:val="99"/>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5">
    <w:name w:val="Hyperlink"/>
    <w:rsid w:val="0056573F"/>
    <w:rPr>
      <w:color w:val="0000FF"/>
      <w:u w:val="single"/>
    </w:rPr>
  </w:style>
  <w:style w:type="paragraph" w:styleId="a6">
    <w:name w:val="caption"/>
    <w:aliases w:val="cap"/>
    <w:basedOn w:val="a"/>
    <w:next w:val="a"/>
    <w:link w:val="Char1"/>
    <w:qFormat/>
    <w:rsid w:val="00545137"/>
    <w:rPr>
      <w:b/>
      <w:bCs/>
    </w:rPr>
  </w:style>
  <w:style w:type="paragraph" w:styleId="a7">
    <w:name w:val="Balloon Text"/>
    <w:basedOn w:val="a"/>
    <w:link w:val="Char2"/>
    <w:rsid w:val="009B0C84"/>
    <w:pPr>
      <w:spacing w:after="0"/>
    </w:pPr>
    <w:rPr>
      <w:rFonts w:ascii="Segoe UI" w:hAnsi="Segoe UI"/>
      <w:sz w:val="18"/>
      <w:szCs w:val="18"/>
    </w:rPr>
  </w:style>
  <w:style w:type="character" w:customStyle="1" w:styleId="Char2">
    <w:name w:val="批注框文本 Char"/>
    <w:link w:val="a7"/>
    <w:rsid w:val="00B72E82"/>
    <w:rPr>
      <w:rFonts w:ascii="Segoe UI" w:eastAsia="Arial Unicode MS" w:hAnsi="Segoe UI"/>
      <w:sz w:val="18"/>
      <w:szCs w:val="18"/>
      <w:lang w:val="en-GB"/>
    </w:rPr>
  </w:style>
  <w:style w:type="paragraph" w:styleId="a8">
    <w:name w:val="Document Map"/>
    <w:basedOn w:val="a"/>
    <w:link w:val="Char3"/>
    <w:uiPriority w:val="99"/>
    <w:rsid w:val="00281FD2"/>
    <w:rPr>
      <w:rFonts w:ascii="Tahoma" w:hAnsi="Tahoma"/>
      <w:sz w:val="16"/>
      <w:szCs w:val="16"/>
    </w:rPr>
  </w:style>
  <w:style w:type="character" w:customStyle="1" w:styleId="Char3">
    <w:name w:val="文档结构图 Char"/>
    <w:link w:val="a8"/>
    <w:uiPriority w:val="99"/>
    <w:rsid w:val="00B72E82"/>
    <w:rPr>
      <w:rFonts w:ascii="Tahoma" w:eastAsia="Arial Unicode MS" w:hAnsi="Tahoma"/>
      <w:sz w:val="16"/>
      <w:szCs w:val="16"/>
      <w:lang w:val="en-GB"/>
    </w:rPr>
  </w:style>
  <w:style w:type="character" w:customStyle="1" w:styleId="2Char">
    <w:name w:val="标题 2 Char"/>
    <w:link w:val="2"/>
    <w:rsid w:val="00545137"/>
    <w:rPr>
      <w:rFonts w:ascii="Arial" w:hAnsi="Arial"/>
      <w:sz w:val="32"/>
      <w:lang w:eastAsia="en-US"/>
    </w:rPr>
  </w:style>
  <w:style w:type="character" w:styleId="a9">
    <w:name w:val="annotation reference"/>
    <w:rsid w:val="00D24257"/>
    <w:rPr>
      <w:sz w:val="21"/>
      <w:szCs w:val="21"/>
    </w:rPr>
  </w:style>
  <w:style w:type="paragraph" w:styleId="aa">
    <w:name w:val="annotation text"/>
    <w:basedOn w:val="a"/>
    <w:link w:val="Char4"/>
    <w:rsid w:val="00D24257"/>
  </w:style>
  <w:style w:type="character" w:customStyle="1" w:styleId="Char4">
    <w:name w:val="批注文字 Char"/>
    <w:link w:val="aa"/>
    <w:rsid w:val="00B72E82"/>
    <w:rPr>
      <w:rFonts w:ascii="Arial" w:eastAsia="Arial Unicode MS" w:hAnsi="Arial"/>
      <w:lang w:val="en-GB" w:eastAsia="en-US"/>
    </w:rPr>
  </w:style>
  <w:style w:type="paragraph" w:styleId="ab">
    <w:name w:val="annotation subject"/>
    <w:basedOn w:val="aa"/>
    <w:next w:val="aa"/>
    <w:link w:val="Char5"/>
    <w:rsid w:val="00D24257"/>
    <w:rPr>
      <w:b/>
      <w:bCs/>
    </w:rPr>
  </w:style>
  <w:style w:type="character" w:customStyle="1" w:styleId="Char5">
    <w:name w:val="批注主题 Char"/>
    <w:link w:val="ab"/>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uiPriority w:val="99"/>
    <w:semiHidden/>
    <w:rsid w:val="00FA3D4B"/>
    <w:rPr>
      <w:color w:val="808080"/>
    </w:rPr>
  </w:style>
  <w:style w:type="paragraph" w:styleId="ad">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列表段落11,Task Body"/>
    <w:basedOn w:val="a"/>
    <w:link w:val="Char6"/>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e">
    <w:name w:val="Table Grid"/>
    <w:basedOn w:val="a1"/>
    <w:qFormat/>
    <w:rsid w:val="00A2214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ody Text"/>
    <w:basedOn w:val="a"/>
    <w:link w:val="Char7"/>
    <w:rsid w:val="00815DEF"/>
    <w:pPr>
      <w:overflowPunct w:val="0"/>
      <w:autoSpaceDE w:val="0"/>
      <w:autoSpaceDN w:val="0"/>
      <w:adjustRightInd w:val="0"/>
      <w:spacing w:after="120"/>
      <w:textAlignment w:val="baseline"/>
    </w:pPr>
    <w:rPr>
      <w:rFonts w:eastAsia="等线"/>
    </w:rPr>
  </w:style>
  <w:style w:type="character" w:customStyle="1" w:styleId="Char7">
    <w:name w:val="正文文本 Char"/>
    <w:link w:val="af"/>
    <w:rsid w:val="00815DEF"/>
    <w:rPr>
      <w:rFonts w:ascii="Arial" w:eastAsia="等线"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locked/>
    <w:rsid w:val="00815DEF"/>
    <w:rPr>
      <w:rFonts w:ascii="Arial" w:eastAsia="Arial Unicode MS" w:hAnsi="Arial"/>
      <w:b/>
      <w:sz w:val="18"/>
      <w:lang w:val="en-GB" w:eastAsia="en-US"/>
    </w:rPr>
  </w:style>
  <w:style w:type="paragraph" w:customStyle="1" w:styleId="Proposal">
    <w:name w:val="Proposal"/>
    <w:basedOn w:val="af"/>
    <w:rsid w:val="000E46A4"/>
    <w:pPr>
      <w:numPr>
        <w:numId w:val="4"/>
      </w:numPr>
      <w:tabs>
        <w:tab w:val="clear" w:pos="1304"/>
        <w:tab w:val="num" w:pos="360"/>
        <w:tab w:val="left" w:pos="1701"/>
      </w:tabs>
      <w:ind w:left="1701" w:hanging="1701"/>
    </w:pPr>
    <w:rPr>
      <w:b/>
      <w:bCs/>
    </w:rPr>
  </w:style>
  <w:style w:type="paragraph" w:styleId="HTML">
    <w:name w:val="HTML Preformatted"/>
    <w:basedOn w:val="a"/>
    <w:link w:val="HTMLChar"/>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rPr>
  </w:style>
  <w:style w:type="character" w:customStyle="1" w:styleId="HTMLChar">
    <w:name w:val="HTML 预设格式 Char"/>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qFormat/>
    <w:rsid w:val="00D27213"/>
    <w:rPr>
      <w:rFonts w:ascii="Arial" w:eastAsia="MS Mincho" w:hAnsi="Arial"/>
      <w:i/>
      <w:sz w:val="18"/>
      <w:szCs w:val="24"/>
      <w:lang w:val="en-GB" w:eastAsia="en-GB"/>
    </w:rPr>
  </w:style>
  <w:style w:type="paragraph" w:styleId="af0">
    <w:name w:val="No Spacing"/>
    <w:basedOn w:val="a"/>
    <w:qFormat/>
    <w:rsid w:val="00C22581"/>
    <w:pPr>
      <w:suppressAutoHyphens/>
      <w:spacing w:after="0"/>
      <w:jc w:val="left"/>
    </w:pPr>
    <w:rPr>
      <w:rFonts w:ascii="Calibri" w:eastAsia="Calibri" w:hAnsi="Calibri"/>
      <w:sz w:val="22"/>
      <w:szCs w:val="22"/>
      <w:lang w:eastAsia="zh-CN"/>
    </w:rPr>
  </w:style>
  <w:style w:type="character" w:customStyle="1" w:styleId="TFChar">
    <w:name w:val="TF Char"/>
    <w:link w:val="TF"/>
    <w:qFormat/>
    <w:rsid w:val="00B45982"/>
    <w:rPr>
      <w:rFonts w:ascii="Arial" w:eastAsia="Arial Unicode MS" w:hAnsi="Arial"/>
      <w:b/>
      <w:lang w:val="en-GB" w:eastAsia="en-US"/>
    </w:rPr>
  </w:style>
  <w:style w:type="character" w:customStyle="1" w:styleId="1Char">
    <w:name w:val="标题 1 Char"/>
    <w:aliases w:val="H1 Char"/>
    <w:link w:val="1"/>
    <w:rsid w:val="00003990"/>
    <w:rPr>
      <w:rFonts w:ascii="Arial" w:hAnsi="Arial"/>
      <w:sz w:val="36"/>
      <w:lang w:eastAsia="en-US"/>
    </w:rPr>
  </w:style>
  <w:style w:type="character" w:customStyle="1" w:styleId="3Char">
    <w:name w:val="标题 3 Char"/>
    <w:aliases w:val="Underrubrik2 Char,H3 Char"/>
    <w:link w:val="3"/>
    <w:rsid w:val="009005B7"/>
    <w:rPr>
      <w:rFonts w:ascii="Arial" w:hAnsi="Arial"/>
      <w:sz w:val="28"/>
      <w:lang w:eastAsia="en-US"/>
    </w:rPr>
  </w:style>
  <w:style w:type="paragraph" w:styleId="af1">
    <w:name w:val="Normal (Web)"/>
    <w:basedOn w:val="a"/>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a"/>
    <w:next w:val="Doc-text2"/>
    <w:rsid w:val="00BB25D2"/>
    <w:pPr>
      <w:numPr>
        <w:numId w:val="5"/>
      </w:numPr>
      <w:spacing w:before="60" w:after="0"/>
      <w:jc w:val="left"/>
    </w:pPr>
    <w:rPr>
      <w:rFonts w:eastAsia="MS Mincho"/>
      <w:b/>
      <w:szCs w:val="24"/>
      <w:lang w:eastAsia="en-GB"/>
    </w:rPr>
  </w:style>
  <w:style w:type="paragraph" w:customStyle="1" w:styleId="DECISION">
    <w:name w:val="DECISION"/>
    <w:basedOn w:val="a"/>
    <w:rsid w:val="00DE7470"/>
    <w:pPr>
      <w:widowControl w:val="0"/>
      <w:numPr>
        <w:numId w:val="6"/>
      </w:numPr>
      <w:spacing w:before="120" w:after="120"/>
    </w:pPr>
    <w:rPr>
      <w:rFonts w:eastAsia="宋体"/>
      <w:b/>
      <w:color w:val="0000FF"/>
      <w:u w:val="single"/>
    </w:rPr>
  </w:style>
  <w:style w:type="character" w:customStyle="1" w:styleId="Char6">
    <w:name w:val="列出段落 Char"/>
    <w:aliases w:val="- Bullets Char,?? ?? Char,????? Char,???? Char,Lista1 Char,中等深浅网格 1 - 着色 21 Char,列表段落 Char,목록 단락 Char,リスト段落 Char,列出段落1 Char,¥¡¡¡¡ì¬º¥¹¥È¶ÎÂä Char,ÁÐ³ö¶ÎÂä Char,列表段落1 Char,—ño’i—Ž Char,¥ê¥¹¥È¶ÎÂä Char,1st level - Bullet List Paragraph Char"/>
    <w:link w:val="ad"/>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24A22"/>
    <w:rPr>
      <w:rFonts w:ascii="Arial" w:hAnsi="Arial"/>
      <w:sz w:val="24"/>
      <w:lang w:eastAsia="en-US"/>
    </w:rPr>
  </w:style>
  <w:style w:type="character" w:customStyle="1" w:styleId="5Char">
    <w:name w:val="标题 5 Char"/>
    <w:link w:val="5"/>
    <w:rsid w:val="00E24A22"/>
    <w:rPr>
      <w:rFonts w:ascii="Arial" w:hAnsi="Arial"/>
      <w:sz w:val="22"/>
      <w:lang w:eastAsia="en-US"/>
    </w:rPr>
  </w:style>
  <w:style w:type="character" w:customStyle="1" w:styleId="6Char">
    <w:name w:val="标题 6 Char"/>
    <w:link w:val="6"/>
    <w:rsid w:val="00E24A22"/>
    <w:rPr>
      <w:rFonts w:ascii="Arial" w:hAnsi="Arial"/>
      <w:lang w:eastAsia="en-US"/>
    </w:rPr>
  </w:style>
  <w:style w:type="character" w:customStyle="1" w:styleId="7Char">
    <w:name w:val="标题 7 Char"/>
    <w:link w:val="7"/>
    <w:rsid w:val="00E24A22"/>
    <w:rPr>
      <w:rFonts w:ascii="Arial" w:hAnsi="Arial"/>
      <w:lang w:eastAsia="en-US"/>
    </w:rPr>
  </w:style>
  <w:style w:type="character" w:customStyle="1" w:styleId="8Char">
    <w:name w:val="标题 8 Char"/>
    <w:link w:val="8"/>
    <w:rsid w:val="00E24A22"/>
    <w:rPr>
      <w:rFonts w:ascii="Arial" w:hAnsi="Arial"/>
      <w:sz w:val="36"/>
      <w:lang w:eastAsia="en-US"/>
    </w:rPr>
  </w:style>
  <w:style w:type="character" w:customStyle="1" w:styleId="9Char">
    <w:name w:val="标题 9 Char"/>
    <w:link w:val="9"/>
    <w:rsid w:val="00E24A22"/>
    <w:rPr>
      <w:rFonts w:ascii="Arial" w:hAnsi="Arial"/>
      <w:sz w:val="36"/>
      <w:lang w:eastAsia="en-US"/>
    </w:rPr>
  </w:style>
  <w:style w:type="character" w:customStyle="1" w:styleId="Char1">
    <w:name w:val="题注 Char"/>
    <w:aliases w:val="cap Char"/>
    <w:link w:val="a6"/>
    <w:rsid w:val="00E24A22"/>
    <w:rPr>
      <w:rFonts w:ascii="Arial" w:eastAsia="Arial Unicode MS" w:hAnsi="Arial"/>
      <w:b/>
      <w:bCs/>
      <w:lang w:val="en-GB" w:eastAsia="en-US"/>
    </w:rPr>
  </w:style>
  <w:style w:type="paragraph" w:styleId="af2">
    <w:name w:val="List Bullet"/>
    <w:basedOn w:val="af3"/>
    <w:rsid w:val="00E24A22"/>
    <w:pPr>
      <w:autoSpaceDE/>
      <w:autoSpaceDN/>
      <w:adjustRightInd/>
      <w:spacing w:after="180"/>
      <w:ind w:left="568" w:hanging="284"/>
      <w:jc w:val="left"/>
    </w:pPr>
    <w:rPr>
      <w:sz w:val="20"/>
      <w:szCs w:val="20"/>
      <w:lang w:val="en-GB"/>
    </w:rPr>
  </w:style>
  <w:style w:type="paragraph" w:styleId="af3">
    <w:name w:val="List"/>
    <w:basedOn w:val="a"/>
    <w:rsid w:val="00E24A22"/>
    <w:pPr>
      <w:autoSpaceDE w:val="0"/>
      <w:autoSpaceDN w:val="0"/>
      <w:adjustRightInd w:val="0"/>
      <w:snapToGrid w:val="0"/>
      <w:spacing w:after="120"/>
      <w:ind w:left="360" w:hanging="360"/>
    </w:pPr>
    <w:rPr>
      <w:rFonts w:ascii="Times New Roman" w:eastAsia="宋体" w:hAnsi="Times New Roman"/>
      <w:sz w:val="22"/>
      <w:szCs w:val="22"/>
      <w:lang w:val="en-US"/>
    </w:rPr>
  </w:style>
  <w:style w:type="paragraph" w:styleId="21">
    <w:name w:val="Body Text 2"/>
    <w:basedOn w:val="a"/>
    <w:link w:val="2Char0"/>
    <w:rsid w:val="00E24A22"/>
    <w:pPr>
      <w:autoSpaceDE w:val="0"/>
      <w:autoSpaceDN w:val="0"/>
      <w:adjustRightInd w:val="0"/>
      <w:snapToGrid w:val="0"/>
      <w:spacing w:after="0"/>
      <w:jc w:val="left"/>
    </w:pPr>
    <w:rPr>
      <w:rFonts w:ascii="Times New Roman" w:eastAsia="宋体" w:hAnsi="Times New Roman"/>
      <w:sz w:val="22"/>
    </w:rPr>
  </w:style>
  <w:style w:type="character" w:customStyle="1" w:styleId="2Char0">
    <w:name w:val="正文文本 2 Char"/>
    <w:link w:val="21"/>
    <w:rsid w:val="00E24A22"/>
    <w:rPr>
      <w:sz w:val="22"/>
      <w:lang w:eastAsia="en-US"/>
    </w:rPr>
  </w:style>
  <w:style w:type="paragraph" w:customStyle="1" w:styleId="References">
    <w:name w:val="References"/>
    <w:basedOn w:val="a"/>
    <w:rsid w:val="00E24A22"/>
    <w:pPr>
      <w:numPr>
        <w:numId w:val="7"/>
      </w:numPr>
      <w:autoSpaceDE w:val="0"/>
      <w:autoSpaceDN w:val="0"/>
      <w:snapToGrid w:val="0"/>
      <w:spacing w:after="60"/>
    </w:pPr>
    <w:rPr>
      <w:rFonts w:ascii="Times New Roman" w:eastAsia="宋体" w:hAnsi="Times New Roman"/>
      <w:szCs w:val="16"/>
      <w:lang w:val="en-US"/>
    </w:rPr>
  </w:style>
  <w:style w:type="character" w:customStyle="1" w:styleId="af4">
    <w:name w:val="访问过的超链接"/>
    <w:rsid w:val="00E24A22"/>
    <w:rPr>
      <w:color w:val="800080"/>
      <w:u w:val="single"/>
    </w:rPr>
  </w:style>
  <w:style w:type="paragraph" w:styleId="af5">
    <w:name w:val="footnote text"/>
    <w:basedOn w:val="a"/>
    <w:link w:val="Char8"/>
    <w:semiHidden/>
    <w:rsid w:val="00E24A22"/>
    <w:pPr>
      <w:autoSpaceDE w:val="0"/>
      <w:autoSpaceDN w:val="0"/>
      <w:adjustRightInd w:val="0"/>
      <w:snapToGrid w:val="0"/>
      <w:spacing w:after="120"/>
    </w:pPr>
    <w:rPr>
      <w:rFonts w:ascii="Times New Roman" w:eastAsia="宋体" w:hAnsi="Times New Roman"/>
    </w:rPr>
  </w:style>
  <w:style w:type="character" w:customStyle="1" w:styleId="Char8">
    <w:name w:val="脚注文本 Char"/>
    <w:link w:val="af5"/>
    <w:semiHidden/>
    <w:rsid w:val="00E24A22"/>
    <w:rPr>
      <w:lang w:eastAsia="en-US"/>
    </w:rPr>
  </w:style>
  <w:style w:type="character" w:styleId="af6">
    <w:name w:val="footnote reference"/>
    <w:semiHidden/>
    <w:rsid w:val="00E24A22"/>
    <w:rPr>
      <w:vertAlign w:val="superscript"/>
    </w:rPr>
  </w:style>
  <w:style w:type="paragraph" w:customStyle="1" w:styleId="Figure">
    <w:name w:val="Figure"/>
    <w:basedOn w:val="a"/>
    <w:qFormat/>
    <w:rsid w:val="00E24A22"/>
    <w:pPr>
      <w:keepNext/>
      <w:autoSpaceDE w:val="0"/>
      <w:autoSpaceDN w:val="0"/>
      <w:adjustRightInd w:val="0"/>
      <w:snapToGrid w:val="0"/>
      <w:spacing w:after="120"/>
      <w:jc w:val="center"/>
    </w:pPr>
    <w:rPr>
      <w:rFonts w:ascii="Times New Roman" w:eastAsia="宋体" w:hAnsi="Times New Roman"/>
      <w:sz w:val="22"/>
      <w:szCs w:val="22"/>
      <w:lang w:val="en-US"/>
    </w:rPr>
  </w:style>
  <w:style w:type="paragraph" w:customStyle="1" w:styleId="Eqn">
    <w:name w:val="Eqn"/>
    <w:basedOn w:val="a"/>
    <w:qFormat/>
    <w:rsid w:val="00E24A22"/>
    <w:pPr>
      <w:tabs>
        <w:tab w:val="center" w:pos="4608"/>
        <w:tab w:val="right" w:pos="9216"/>
      </w:tabs>
      <w:autoSpaceDE w:val="0"/>
      <w:autoSpaceDN w:val="0"/>
      <w:adjustRightInd w:val="0"/>
      <w:snapToGrid w:val="0"/>
      <w:spacing w:after="120"/>
    </w:pPr>
    <w:rPr>
      <w:rFonts w:ascii="Times New Roman" w:eastAsia="宋体" w:hAnsi="Times New Roman"/>
      <w:sz w:val="22"/>
      <w:szCs w:val="22"/>
      <w:lang w:val="en-US" w:eastAsia="ja-JP"/>
    </w:rPr>
  </w:style>
  <w:style w:type="paragraph" w:customStyle="1" w:styleId="tablecell">
    <w:name w:val="tablecell"/>
    <w:basedOn w:val="a"/>
    <w:qFormat/>
    <w:rsid w:val="00E24A22"/>
    <w:pPr>
      <w:autoSpaceDE w:val="0"/>
      <w:autoSpaceDN w:val="0"/>
      <w:adjustRightInd w:val="0"/>
      <w:snapToGrid w:val="0"/>
      <w:spacing w:before="20" w:after="20"/>
      <w:jc w:val="left"/>
    </w:pPr>
    <w:rPr>
      <w:rFonts w:ascii="Times New Roman" w:eastAsia="宋体" w:hAnsi="Times New Roman"/>
      <w:sz w:val="22"/>
      <w:szCs w:val="22"/>
      <w:lang w:val="en-US"/>
    </w:rPr>
  </w:style>
  <w:style w:type="character" w:customStyle="1" w:styleId="Char0">
    <w:name w:val="页脚 Char"/>
    <w:link w:val="a4"/>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af7">
    <w:name w:val="endnote text"/>
    <w:basedOn w:val="a"/>
    <w:link w:val="Char9"/>
    <w:semiHidden/>
    <w:unhideWhenUsed/>
    <w:rsid w:val="00E24A22"/>
    <w:pPr>
      <w:autoSpaceDE w:val="0"/>
      <w:autoSpaceDN w:val="0"/>
      <w:adjustRightInd w:val="0"/>
      <w:snapToGrid w:val="0"/>
      <w:spacing w:after="120"/>
      <w:jc w:val="left"/>
    </w:pPr>
    <w:rPr>
      <w:rFonts w:ascii="Times New Roman" w:eastAsia="宋体" w:hAnsi="Times New Roman"/>
      <w:sz w:val="22"/>
      <w:szCs w:val="22"/>
    </w:rPr>
  </w:style>
  <w:style w:type="character" w:customStyle="1" w:styleId="Char9">
    <w:name w:val="尾注文本 Char"/>
    <w:link w:val="af7"/>
    <w:semiHidden/>
    <w:rsid w:val="00E24A22"/>
    <w:rPr>
      <w:sz w:val="22"/>
      <w:szCs w:val="22"/>
      <w:lang w:eastAsia="en-US"/>
    </w:rPr>
  </w:style>
  <w:style w:type="character" w:styleId="af8">
    <w:name w:val="endnote reference"/>
    <w:semiHidden/>
    <w:unhideWhenUsed/>
    <w:rsid w:val="00E24A22"/>
    <w:rPr>
      <w:vertAlign w:val="superscript"/>
    </w:rPr>
  </w:style>
  <w:style w:type="character" w:customStyle="1" w:styleId="NOChar">
    <w:name w:val="NO Char"/>
    <w:link w:val="NO"/>
    <w:qFormat/>
    <w:rsid w:val="00663FA1"/>
    <w:rPr>
      <w:rFonts w:ascii="Arial" w:eastAsia="Arial Unicode MS" w:hAnsi="Arial"/>
      <w:lang w:val="en-GB" w:eastAsia="en-US"/>
    </w:rPr>
  </w:style>
  <w:style w:type="character" w:customStyle="1" w:styleId="CRCoverPageZchn">
    <w:name w:val="CR Cover Page Zchn"/>
    <w:link w:val="CRCoverPage"/>
    <w:rsid w:val="00134F72"/>
    <w:rPr>
      <w:rFonts w:ascii="Arial" w:eastAsia="MS Mincho" w:hAnsi="Arial"/>
      <w:lang w:val="en-GB" w:eastAsia="en-US" w:bidi="ar-SA"/>
    </w:rPr>
  </w:style>
  <w:style w:type="character" w:customStyle="1" w:styleId="TANChar">
    <w:name w:val="TAN Char"/>
    <w:link w:val="TAN"/>
    <w:rsid w:val="00696FF3"/>
    <w:rPr>
      <w:rFonts w:ascii="Arial" w:eastAsia="Arial Unicode MS" w:hAnsi="Arial"/>
      <w:sz w:val="18"/>
      <w:lang w:val="en-GB" w:eastAsia="en-US"/>
    </w:rPr>
  </w:style>
  <w:style w:type="character" w:customStyle="1" w:styleId="B1Char">
    <w:name w:val="B1 Char"/>
    <w:rsid w:val="0012291B"/>
    <w:rPr>
      <w:lang w:val="en-GB" w:eastAsia="en-US"/>
    </w:rPr>
  </w:style>
  <w:style w:type="character" w:customStyle="1" w:styleId="B2Char">
    <w:name w:val="B2 Char"/>
    <w:link w:val="B2"/>
    <w:locked/>
    <w:rsid w:val="0012291B"/>
    <w:rPr>
      <w:rFonts w:ascii="Arial" w:eastAsia="Arial Unicode MS" w:hAnsi="Arial"/>
      <w:lang w:val="en-GB" w:eastAsia="en-US"/>
    </w:rPr>
  </w:style>
  <w:style w:type="character" w:customStyle="1" w:styleId="CRCoverPageChar">
    <w:name w:val="CR Cover Page Char"/>
    <w:rsid w:val="00CF0DB3"/>
    <w:rPr>
      <w:rFonts w:ascii="Arial" w:hAnsi="Arial"/>
      <w:lang w:val="en-GB" w:eastAsia="en-US" w:bidi="ar-SA"/>
    </w:rPr>
  </w:style>
  <w:style w:type="character" w:customStyle="1" w:styleId="TAHChar">
    <w:name w:val="TAH Char"/>
    <w:rsid w:val="008B230B"/>
    <w:rPr>
      <w:rFonts w:ascii="Arial" w:hAnsi="Arial"/>
      <w:b/>
      <w:sz w:val="18"/>
    </w:rPr>
  </w:style>
  <w:style w:type="paragraph" w:customStyle="1" w:styleId="af9">
    <w:name w:val="插图题注"/>
    <w:basedOn w:val="a"/>
    <w:rsid w:val="001F6221"/>
    <w:pPr>
      <w:jc w:val="left"/>
    </w:pPr>
    <w:rPr>
      <w:rFonts w:ascii="Times New Roman" w:eastAsia="宋体" w:hAnsi="Times New Roman"/>
    </w:rPr>
  </w:style>
  <w:style w:type="paragraph" w:customStyle="1" w:styleId="afa">
    <w:name w:val="表格题注"/>
    <w:basedOn w:val="a"/>
    <w:rsid w:val="001F6221"/>
    <w:pPr>
      <w:jc w:val="left"/>
    </w:pPr>
    <w:rPr>
      <w:rFonts w:ascii="Times New Roman" w:eastAsia="宋体" w:hAnsi="Times New Roman"/>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3810095">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67011491">
      <w:bodyDiv w:val="1"/>
      <w:marLeft w:val="0"/>
      <w:marRight w:val="0"/>
      <w:marTop w:val="0"/>
      <w:marBottom w:val="0"/>
      <w:divBdr>
        <w:top w:val="none" w:sz="0" w:space="0" w:color="auto"/>
        <w:left w:val="none" w:sz="0" w:space="0" w:color="auto"/>
        <w:bottom w:val="none" w:sz="0" w:space="0" w:color="auto"/>
        <w:right w:val="none" w:sz="0" w:space="0" w:color="auto"/>
      </w:divBdr>
      <w:divsChild>
        <w:div w:id="1395664433">
          <w:marLeft w:val="446"/>
          <w:marRight w:val="0"/>
          <w:marTop w:val="86"/>
          <w:marBottom w:val="0"/>
          <w:divBdr>
            <w:top w:val="none" w:sz="0" w:space="0" w:color="auto"/>
            <w:left w:val="none" w:sz="0" w:space="0" w:color="auto"/>
            <w:bottom w:val="none" w:sz="0" w:space="0" w:color="auto"/>
            <w:right w:val="none" w:sz="0" w:space="0" w:color="auto"/>
          </w:divBdr>
        </w:div>
        <w:div w:id="867988992">
          <w:marLeft w:val="446"/>
          <w:marRight w:val="0"/>
          <w:marTop w:val="86"/>
          <w:marBottom w:val="0"/>
          <w:divBdr>
            <w:top w:val="none" w:sz="0" w:space="0" w:color="auto"/>
            <w:left w:val="none" w:sz="0" w:space="0" w:color="auto"/>
            <w:bottom w:val="none" w:sz="0" w:space="0" w:color="auto"/>
            <w:right w:val="none" w:sz="0" w:space="0" w:color="auto"/>
          </w:divBdr>
        </w:div>
      </w:divsChild>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2461002">
      <w:bodyDiv w:val="1"/>
      <w:marLeft w:val="0"/>
      <w:marRight w:val="0"/>
      <w:marTop w:val="0"/>
      <w:marBottom w:val="0"/>
      <w:divBdr>
        <w:top w:val="none" w:sz="0" w:space="0" w:color="auto"/>
        <w:left w:val="none" w:sz="0" w:space="0" w:color="auto"/>
        <w:bottom w:val="none" w:sz="0" w:space="0" w:color="auto"/>
        <w:right w:val="none" w:sz="0" w:space="0" w:color="auto"/>
      </w:divBdr>
      <w:divsChild>
        <w:div w:id="334649285">
          <w:marLeft w:val="446"/>
          <w:marRight w:val="0"/>
          <w:marTop w:val="0"/>
          <w:marBottom w:val="120"/>
          <w:divBdr>
            <w:top w:val="none" w:sz="0" w:space="0" w:color="auto"/>
            <w:left w:val="none" w:sz="0" w:space="0" w:color="auto"/>
            <w:bottom w:val="none" w:sz="0" w:space="0" w:color="auto"/>
            <w:right w:val="none" w:sz="0" w:space="0" w:color="auto"/>
          </w:divBdr>
        </w:div>
        <w:div w:id="428159563">
          <w:marLeft w:val="1267"/>
          <w:marRight w:val="0"/>
          <w:marTop w:val="0"/>
          <w:marBottom w:val="120"/>
          <w:divBdr>
            <w:top w:val="none" w:sz="0" w:space="0" w:color="auto"/>
            <w:left w:val="none" w:sz="0" w:space="0" w:color="auto"/>
            <w:bottom w:val="none" w:sz="0" w:space="0" w:color="auto"/>
            <w:right w:val="none" w:sz="0" w:space="0" w:color="auto"/>
          </w:divBdr>
        </w:div>
        <w:div w:id="883953028">
          <w:marLeft w:val="1267"/>
          <w:marRight w:val="0"/>
          <w:marTop w:val="0"/>
          <w:marBottom w:val="120"/>
          <w:divBdr>
            <w:top w:val="none" w:sz="0" w:space="0" w:color="auto"/>
            <w:left w:val="none" w:sz="0" w:space="0" w:color="auto"/>
            <w:bottom w:val="none" w:sz="0" w:space="0" w:color="auto"/>
            <w:right w:val="none" w:sz="0" w:space="0" w:color="auto"/>
          </w:divBdr>
        </w:div>
        <w:div w:id="1992520519">
          <w:marLeft w:val="1267"/>
          <w:marRight w:val="0"/>
          <w:marTop w:val="0"/>
          <w:marBottom w:val="12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1575708">
      <w:bodyDiv w:val="1"/>
      <w:marLeft w:val="0"/>
      <w:marRight w:val="0"/>
      <w:marTop w:val="0"/>
      <w:marBottom w:val="0"/>
      <w:divBdr>
        <w:top w:val="none" w:sz="0" w:space="0" w:color="auto"/>
        <w:left w:val="none" w:sz="0" w:space="0" w:color="auto"/>
        <w:bottom w:val="none" w:sz="0" w:space="0" w:color="auto"/>
        <w:right w:val="none" w:sz="0" w:space="0" w:color="auto"/>
      </w:divBdr>
    </w:div>
    <w:div w:id="516038280">
      <w:bodyDiv w:val="1"/>
      <w:marLeft w:val="0"/>
      <w:marRight w:val="0"/>
      <w:marTop w:val="0"/>
      <w:marBottom w:val="0"/>
      <w:divBdr>
        <w:top w:val="none" w:sz="0" w:space="0" w:color="auto"/>
        <w:left w:val="none" w:sz="0" w:space="0" w:color="auto"/>
        <w:bottom w:val="none" w:sz="0" w:space="0" w:color="auto"/>
        <w:right w:val="none" w:sz="0" w:space="0" w:color="auto"/>
      </w:divBdr>
      <w:divsChild>
        <w:div w:id="238684011">
          <w:marLeft w:val="547"/>
          <w:marRight w:val="0"/>
          <w:marTop w:val="77"/>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555238071">
      <w:bodyDiv w:val="1"/>
      <w:marLeft w:val="0"/>
      <w:marRight w:val="0"/>
      <w:marTop w:val="0"/>
      <w:marBottom w:val="0"/>
      <w:divBdr>
        <w:top w:val="none" w:sz="0" w:space="0" w:color="auto"/>
        <w:left w:val="none" w:sz="0" w:space="0" w:color="auto"/>
        <w:bottom w:val="none" w:sz="0" w:space="0" w:color="auto"/>
        <w:right w:val="none" w:sz="0" w:space="0" w:color="auto"/>
      </w:divBdr>
      <w:divsChild>
        <w:div w:id="214779181">
          <w:marLeft w:val="1267"/>
          <w:marRight w:val="0"/>
          <w:marTop w:val="0"/>
          <w:marBottom w:val="120"/>
          <w:divBdr>
            <w:top w:val="none" w:sz="0" w:space="0" w:color="auto"/>
            <w:left w:val="none" w:sz="0" w:space="0" w:color="auto"/>
            <w:bottom w:val="none" w:sz="0" w:space="0" w:color="auto"/>
            <w:right w:val="none" w:sz="0" w:space="0" w:color="auto"/>
          </w:divBdr>
        </w:div>
        <w:div w:id="617611808">
          <w:marLeft w:val="1267"/>
          <w:marRight w:val="0"/>
          <w:marTop w:val="0"/>
          <w:marBottom w:val="120"/>
          <w:divBdr>
            <w:top w:val="none" w:sz="0" w:space="0" w:color="auto"/>
            <w:left w:val="none" w:sz="0" w:space="0" w:color="auto"/>
            <w:bottom w:val="none" w:sz="0" w:space="0" w:color="auto"/>
            <w:right w:val="none" w:sz="0" w:space="0" w:color="auto"/>
          </w:divBdr>
        </w:div>
        <w:div w:id="1545560609">
          <w:marLeft w:val="1267"/>
          <w:marRight w:val="0"/>
          <w:marTop w:val="0"/>
          <w:marBottom w:val="12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29841269">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765734914">
      <w:bodyDiv w:val="1"/>
      <w:marLeft w:val="0"/>
      <w:marRight w:val="0"/>
      <w:marTop w:val="0"/>
      <w:marBottom w:val="0"/>
      <w:divBdr>
        <w:top w:val="none" w:sz="0" w:space="0" w:color="auto"/>
        <w:left w:val="none" w:sz="0" w:space="0" w:color="auto"/>
        <w:bottom w:val="none" w:sz="0" w:space="0" w:color="auto"/>
        <w:right w:val="none" w:sz="0" w:space="0" w:color="auto"/>
      </w:divBdr>
      <w:divsChild>
        <w:div w:id="228005074">
          <w:marLeft w:val="1267"/>
          <w:marRight w:val="0"/>
          <w:marTop w:val="0"/>
          <w:marBottom w:val="120"/>
          <w:divBdr>
            <w:top w:val="none" w:sz="0" w:space="0" w:color="auto"/>
            <w:left w:val="none" w:sz="0" w:space="0" w:color="auto"/>
            <w:bottom w:val="none" w:sz="0" w:space="0" w:color="auto"/>
            <w:right w:val="none" w:sz="0" w:space="0" w:color="auto"/>
          </w:divBdr>
        </w:div>
        <w:div w:id="525290645">
          <w:marLeft w:val="446"/>
          <w:marRight w:val="0"/>
          <w:marTop w:val="0"/>
          <w:marBottom w:val="120"/>
          <w:divBdr>
            <w:top w:val="none" w:sz="0" w:space="0" w:color="auto"/>
            <w:left w:val="none" w:sz="0" w:space="0" w:color="auto"/>
            <w:bottom w:val="none" w:sz="0" w:space="0" w:color="auto"/>
            <w:right w:val="none" w:sz="0" w:space="0" w:color="auto"/>
          </w:divBdr>
        </w:div>
        <w:div w:id="1457455739">
          <w:marLeft w:val="1267"/>
          <w:marRight w:val="0"/>
          <w:marTop w:val="0"/>
          <w:marBottom w:val="120"/>
          <w:divBdr>
            <w:top w:val="none" w:sz="0" w:space="0" w:color="auto"/>
            <w:left w:val="none" w:sz="0" w:space="0" w:color="auto"/>
            <w:bottom w:val="none" w:sz="0" w:space="0" w:color="auto"/>
            <w:right w:val="none" w:sz="0" w:space="0" w:color="auto"/>
          </w:divBdr>
        </w:div>
      </w:divsChild>
    </w:div>
    <w:div w:id="822040039">
      <w:bodyDiv w:val="1"/>
      <w:marLeft w:val="0"/>
      <w:marRight w:val="0"/>
      <w:marTop w:val="0"/>
      <w:marBottom w:val="0"/>
      <w:divBdr>
        <w:top w:val="none" w:sz="0" w:space="0" w:color="auto"/>
        <w:left w:val="none" w:sz="0" w:space="0" w:color="auto"/>
        <w:bottom w:val="none" w:sz="0" w:space="0" w:color="auto"/>
        <w:right w:val="none" w:sz="0" w:space="0" w:color="auto"/>
      </w:divBdr>
      <w:divsChild>
        <w:div w:id="1903983203">
          <w:marLeft w:val="547"/>
          <w:marRight w:val="0"/>
          <w:marTop w:val="67"/>
          <w:marBottom w:val="0"/>
          <w:divBdr>
            <w:top w:val="none" w:sz="0" w:space="0" w:color="auto"/>
            <w:left w:val="none" w:sz="0" w:space="0" w:color="auto"/>
            <w:bottom w:val="none" w:sz="0" w:space="0" w:color="auto"/>
            <w:right w:val="none" w:sz="0" w:space="0" w:color="auto"/>
          </w:divBdr>
        </w:div>
        <w:div w:id="1382050716">
          <w:marLeft w:val="547"/>
          <w:marRight w:val="0"/>
          <w:marTop w:val="67"/>
          <w:marBottom w:val="0"/>
          <w:divBdr>
            <w:top w:val="none" w:sz="0" w:space="0" w:color="auto"/>
            <w:left w:val="none" w:sz="0" w:space="0" w:color="auto"/>
            <w:bottom w:val="none" w:sz="0" w:space="0" w:color="auto"/>
            <w:right w:val="none" w:sz="0" w:space="0" w:color="auto"/>
          </w:divBdr>
        </w:div>
        <w:div w:id="1775634948">
          <w:marLeft w:val="547"/>
          <w:marRight w:val="0"/>
          <w:marTop w:val="67"/>
          <w:marBottom w:val="0"/>
          <w:divBdr>
            <w:top w:val="none" w:sz="0" w:space="0" w:color="auto"/>
            <w:left w:val="none" w:sz="0" w:space="0" w:color="auto"/>
            <w:bottom w:val="none" w:sz="0" w:space="0" w:color="auto"/>
            <w:right w:val="none" w:sz="0" w:space="0" w:color="auto"/>
          </w:divBdr>
        </w:div>
        <w:div w:id="1022122105">
          <w:marLeft w:val="1166"/>
          <w:marRight w:val="0"/>
          <w:marTop w:val="48"/>
          <w:marBottom w:val="0"/>
          <w:divBdr>
            <w:top w:val="none" w:sz="0" w:space="0" w:color="auto"/>
            <w:left w:val="none" w:sz="0" w:space="0" w:color="auto"/>
            <w:bottom w:val="none" w:sz="0" w:space="0" w:color="auto"/>
            <w:right w:val="none" w:sz="0" w:space="0" w:color="auto"/>
          </w:divBdr>
        </w:div>
      </w:divsChild>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72353320">
      <w:bodyDiv w:val="1"/>
      <w:marLeft w:val="0"/>
      <w:marRight w:val="0"/>
      <w:marTop w:val="0"/>
      <w:marBottom w:val="0"/>
      <w:divBdr>
        <w:top w:val="none" w:sz="0" w:space="0" w:color="auto"/>
        <w:left w:val="none" w:sz="0" w:space="0" w:color="auto"/>
        <w:bottom w:val="none" w:sz="0" w:space="0" w:color="auto"/>
        <w:right w:val="none" w:sz="0" w:space="0" w:color="auto"/>
      </w:divBdr>
      <w:divsChild>
        <w:div w:id="280066154">
          <w:marLeft w:val="547"/>
          <w:marRight w:val="0"/>
          <w:marTop w:val="53"/>
          <w:marBottom w:val="0"/>
          <w:divBdr>
            <w:top w:val="none" w:sz="0" w:space="0" w:color="auto"/>
            <w:left w:val="none" w:sz="0" w:space="0" w:color="auto"/>
            <w:bottom w:val="none" w:sz="0" w:space="0" w:color="auto"/>
            <w:right w:val="none" w:sz="0" w:space="0" w:color="auto"/>
          </w:divBdr>
        </w:div>
      </w:divsChild>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01471342">
      <w:bodyDiv w:val="1"/>
      <w:marLeft w:val="0"/>
      <w:marRight w:val="0"/>
      <w:marTop w:val="0"/>
      <w:marBottom w:val="0"/>
      <w:divBdr>
        <w:top w:val="none" w:sz="0" w:space="0" w:color="auto"/>
        <w:left w:val="none" w:sz="0" w:space="0" w:color="auto"/>
        <w:bottom w:val="none" w:sz="0" w:space="0" w:color="auto"/>
        <w:right w:val="none" w:sz="0" w:space="0" w:color="auto"/>
      </w:divBdr>
      <w:divsChild>
        <w:div w:id="280723014">
          <w:marLeft w:val="1267"/>
          <w:marRight w:val="0"/>
          <w:marTop w:val="0"/>
          <w:marBottom w:val="120"/>
          <w:divBdr>
            <w:top w:val="none" w:sz="0" w:space="0" w:color="auto"/>
            <w:left w:val="none" w:sz="0" w:space="0" w:color="auto"/>
            <w:bottom w:val="none" w:sz="0" w:space="0" w:color="auto"/>
            <w:right w:val="none" w:sz="0" w:space="0" w:color="auto"/>
          </w:divBdr>
        </w:div>
        <w:div w:id="1434477296">
          <w:marLeft w:val="446"/>
          <w:marRight w:val="0"/>
          <w:marTop w:val="0"/>
          <w:marBottom w:val="120"/>
          <w:divBdr>
            <w:top w:val="none" w:sz="0" w:space="0" w:color="auto"/>
            <w:left w:val="none" w:sz="0" w:space="0" w:color="auto"/>
            <w:bottom w:val="none" w:sz="0" w:space="0" w:color="auto"/>
            <w:right w:val="none" w:sz="0" w:space="0" w:color="auto"/>
          </w:divBdr>
        </w:div>
        <w:div w:id="1787383117">
          <w:marLeft w:val="446"/>
          <w:marRight w:val="0"/>
          <w:marTop w:val="0"/>
          <w:marBottom w:val="120"/>
          <w:divBdr>
            <w:top w:val="none" w:sz="0" w:space="0" w:color="auto"/>
            <w:left w:val="none" w:sz="0" w:space="0" w:color="auto"/>
            <w:bottom w:val="none" w:sz="0" w:space="0" w:color="auto"/>
            <w:right w:val="none" w:sz="0" w:space="0" w:color="auto"/>
          </w:divBdr>
        </w:div>
        <w:div w:id="1795520196">
          <w:marLeft w:val="1267"/>
          <w:marRight w:val="0"/>
          <w:marTop w:val="0"/>
          <w:marBottom w:val="120"/>
          <w:divBdr>
            <w:top w:val="none" w:sz="0" w:space="0" w:color="auto"/>
            <w:left w:val="none" w:sz="0" w:space="0" w:color="auto"/>
            <w:bottom w:val="none" w:sz="0" w:space="0" w:color="auto"/>
            <w:right w:val="none" w:sz="0" w:space="0" w:color="auto"/>
          </w:divBdr>
        </w:div>
      </w:divsChild>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490185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3556174">
      <w:bodyDiv w:val="1"/>
      <w:marLeft w:val="0"/>
      <w:marRight w:val="0"/>
      <w:marTop w:val="0"/>
      <w:marBottom w:val="0"/>
      <w:divBdr>
        <w:top w:val="none" w:sz="0" w:space="0" w:color="auto"/>
        <w:left w:val="none" w:sz="0" w:space="0" w:color="auto"/>
        <w:bottom w:val="none" w:sz="0" w:space="0" w:color="auto"/>
        <w:right w:val="none" w:sz="0" w:space="0" w:color="auto"/>
      </w:divBdr>
      <w:divsChild>
        <w:div w:id="202448720">
          <w:marLeft w:val="446"/>
          <w:marRight w:val="0"/>
          <w:marTop w:val="0"/>
          <w:marBottom w:val="120"/>
          <w:divBdr>
            <w:top w:val="none" w:sz="0" w:space="0" w:color="auto"/>
            <w:left w:val="none" w:sz="0" w:space="0" w:color="auto"/>
            <w:bottom w:val="none" w:sz="0" w:space="0" w:color="auto"/>
            <w:right w:val="none" w:sz="0" w:space="0" w:color="auto"/>
          </w:divBdr>
        </w:div>
      </w:divsChild>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42259243">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25046920">
      <w:bodyDiv w:val="1"/>
      <w:marLeft w:val="0"/>
      <w:marRight w:val="0"/>
      <w:marTop w:val="0"/>
      <w:marBottom w:val="0"/>
      <w:divBdr>
        <w:top w:val="none" w:sz="0" w:space="0" w:color="auto"/>
        <w:left w:val="none" w:sz="0" w:space="0" w:color="auto"/>
        <w:bottom w:val="none" w:sz="0" w:space="0" w:color="auto"/>
        <w:right w:val="none" w:sz="0" w:space="0" w:color="auto"/>
      </w:divBdr>
      <w:divsChild>
        <w:div w:id="1758669417">
          <w:marLeft w:val="547"/>
          <w:marRight w:val="0"/>
          <w:marTop w:val="86"/>
          <w:marBottom w:val="0"/>
          <w:divBdr>
            <w:top w:val="none" w:sz="0" w:space="0" w:color="auto"/>
            <w:left w:val="none" w:sz="0" w:space="0" w:color="auto"/>
            <w:bottom w:val="none" w:sz="0" w:space="0" w:color="auto"/>
            <w:right w:val="none" w:sz="0" w:space="0" w:color="auto"/>
          </w:divBdr>
        </w:div>
        <w:div w:id="409037999">
          <w:marLeft w:val="634"/>
          <w:marRight w:val="0"/>
          <w:marTop w:val="58"/>
          <w:marBottom w:val="0"/>
          <w:divBdr>
            <w:top w:val="none" w:sz="0" w:space="0" w:color="auto"/>
            <w:left w:val="none" w:sz="0" w:space="0" w:color="auto"/>
            <w:bottom w:val="none" w:sz="0" w:space="0" w:color="auto"/>
            <w:right w:val="none" w:sz="0" w:space="0" w:color="auto"/>
          </w:divBdr>
        </w:div>
        <w:div w:id="348604004">
          <w:marLeft w:val="547"/>
          <w:marRight w:val="0"/>
          <w:marTop w:val="86"/>
          <w:marBottom w:val="0"/>
          <w:divBdr>
            <w:top w:val="none" w:sz="0" w:space="0" w:color="auto"/>
            <w:left w:val="none" w:sz="0" w:space="0" w:color="auto"/>
            <w:bottom w:val="none" w:sz="0" w:space="0" w:color="auto"/>
            <w:right w:val="none" w:sz="0" w:space="0" w:color="auto"/>
          </w:divBdr>
        </w:div>
        <w:div w:id="208149392">
          <w:marLeft w:val="634"/>
          <w:marRight w:val="0"/>
          <w:marTop w:val="58"/>
          <w:marBottom w:val="0"/>
          <w:divBdr>
            <w:top w:val="none" w:sz="0" w:space="0" w:color="auto"/>
            <w:left w:val="none" w:sz="0" w:space="0" w:color="auto"/>
            <w:bottom w:val="none" w:sz="0" w:space="0" w:color="auto"/>
            <w:right w:val="none" w:sz="0" w:space="0" w:color="auto"/>
          </w:divBdr>
        </w:div>
        <w:div w:id="1643466451">
          <w:marLeft w:val="547"/>
          <w:marRight w:val="0"/>
          <w:marTop w:val="86"/>
          <w:marBottom w:val="0"/>
          <w:divBdr>
            <w:top w:val="none" w:sz="0" w:space="0" w:color="auto"/>
            <w:left w:val="none" w:sz="0" w:space="0" w:color="auto"/>
            <w:bottom w:val="none" w:sz="0" w:space="0" w:color="auto"/>
            <w:right w:val="none" w:sz="0" w:space="0" w:color="auto"/>
          </w:divBdr>
        </w:div>
        <w:div w:id="460879690">
          <w:marLeft w:val="634"/>
          <w:marRight w:val="0"/>
          <w:marTop w:val="58"/>
          <w:marBottom w:val="0"/>
          <w:divBdr>
            <w:top w:val="none" w:sz="0" w:space="0" w:color="auto"/>
            <w:left w:val="none" w:sz="0" w:space="0" w:color="auto"/>
            <w:bottom w:val="none" w:sz="0" w:space="0" w:color="auto"/>
            <w:right w:val="none" w:sz="0" w:space="0" w:color="auto"/>
          </w:divBdr>
        </w:div>
      </w:divsChild>
    </w:div>
    <w:div w:id="1831409310">
      <w:bodyDiv w:val="1"/>
      <w:marLeft w:val="0"/>
      <w:marRight w:val="0"/>
      <w:marTop w:val="0"/>
      <w:marBottom w:val="0"/>
      <w:divBdr>
        <w:top w:val="none" w:sz="0" w:space="0" w:color="auto"/>
        <w:left w:val="none" w:sz="0" w:space="0" w:color="auto"/>
        <w:bottom w:val="none" w:sz="0" w:space="0" w:color="auto"/>
        <w:right w:val="none" w:sz="0" w:space="0" w:color="auto"/>
      </w:divBdr>
    </w:div>
    <w:div w:id="1839495548">
      <w:bodyDiv w:val="1"/>
      <w:marLeft w:val="0"/>
      <w:marRight w:val="0"/>
      <w:marTop w:val="0"/>
      <w:marBottom w:val="0"/>
      <w:divBdr>
        <w:top w:val="none" w:sz="0" w:space="0" w:color="auto"/>
        <w:left w:val="none" w:sz="0" w:space="0" w:color="auto"/>
        <w:bottom w:val="none" w:sz="0" w:space="0" w:color="auto"/>
        <w:right w:val="none" w:sz="0" w:space="0" w:color="auto"/>
      </w:divBdr>
    </w:div>
    <w:div w:id="1848208763">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64119375">
      <w:bodyDiv w:val="1"/>
      <w:marLeft w:val="0"/>
      <w:marRight w:val="0"/>
      <w:marTop w:val="0"/>
      <w:marBottom w:val="0"/>
      <w:divBdr>
        <w:top w:val="none" w:sz="0" w:space="0" w:color="auto"/>
        <w:left w:val="none" w:sz="0" w:space="0" w:color="auto"/>
        <w:bottom w:val="none" w:sz="0" w:space="0" w:color="auto"/>
        <w:right w:val="none" w:sz="0" w:space="0" w:color="auto"/>
      </w:divBdr>
    </w:div>
    <w:div w:id="1999721923">
      <w:bodyDiv w:val="1"/>
      <w:marLeft w:val="0"/>
      <w:marRight w:val="0"/>
      <w:marTop w:val="0"/>
      <w:marBottom w:val="0"/>
      <w:divBdr>
        <w:top w:val="none" w:sz="0" w:space="0" w:color="auto"/>
        <w:left w:val="none" w:sz="0" w:space="0" w:color="auto"/>
        <w:bottom w:val="none" w:sz="0" w:space="0" w:color="auto"/>
        <w:right w:val="none" w:sz="0" w:space="0" w:color="auto"/>
      </w:divBdr>
      <w:divsChild>
        <w:div w:id="916013177">
          <w:marLeft w:val="1267"/>
          <w:marRight w:val="0"/>
          <w:marTop w:val="0"/>
          <w:marBottom w:val="120"/>
          <w:divBdr>
            <w:top w:val="none" w:sz="0" w:space="0" w:color="auto"/>
            <w:left w:val="none" w:sz="0" w:space="0" w:color="auto"/>
            <w:bottom w:val="none" w:sz="0" w:space="0" w:color="auto"/>
            <w:right w:val="none" w:sz="0" w:space="0" w:color="auto"/>
          </w:divBdr>
        </w:div>
      </w:divsChild>
    </w:div>
    <w:div w:id="2033795071">
      <w:bodyDiv w:val="1"/>
      <w:marLeft w:val="0"/>
      <w:marRight w:val="0"/>
      <w:marTop w:val="0"/>
      <w:marBottom w:val="0"/>
      <w:divBdr>
        <w:top w:val="none" w:sz="0" w:space="0" w:color="auto"/>
        <w:left w:val="none" w:sz="0" w:space="0" w:color="auto"/>
        <w:bottom w:val="none" w:sz="0" w:space="0" w:color="auto"/>
        <w:right w:val="none" w:sz="0" w:space="0" w:color="auto"/>
      </w:divBdr>
      <w:divsChild>
        <w:div w:id="798836046">
          <w:marLeft w:val="547"/>
          <w:marRight w:val="0"/>
          <w:marTop w:val="86"/>
          <w:marBottom w:val="0"/>
          <w:divBdr>
            <w:top w:val="none" w:sz="0" w:space="0" w:color="auto"/>
            <w:left w:val="none" w:sz="0" w:space="0" w:color="auto"/>
            <w:bottom w:val="none" w:sz="0" w:space="0" w:color="auto"/>
            <w:right w:val="none" w:sz="0" w:space="0" w:color="auto"/>
          </w:divBdr>
        </w:div>
        <w:div w:id="1666515568">
          <w:marLeft w:val="1166"/>
          <w:marRight w:val="0"/>
          <w:marTop w:val="77"/>
          <w:marBottom w:val="0"/>
          <w:divBdr>
            <w:top w:val="none" w:sz="0" w:space="0" w:color="auto"/>
            <w:left w:val="none" w:sz="0" w:space="0" w:color="auto"/>
            <w:bottom w:val="none" w:sz="0" w:space="0" w:color="auto"/>
            <w:right w:val="none" w:sz="0" w:space="0" w:color="auto"/>
          </w:divBdr>
        </w:div>
        <w:div w:id="483355429">
          <w:marLeft w:val="1166"/>
          <w:marRight w:val="0"/>
          <w:marTop w:val="77"/>
          <w:marBottom w:val="0"/>
          <w:divBdr>
            <w:top w:val="none" w:sz="0" w:space="0" w:color="auto"/>
            <w:left w:val="none" w:sz="0" w:space="0" w:color="auto"/>
            <w:bottom w:val="none" w:sz="0" w:space="0" w:color="auto"/>
            <w:right w:val="none" w:sz="0" w:space="0" w:color="auto"/>
          </w:divBdr>
        </w:div>
        <w:div w:id="259334009">
          <w:marLeft w:val="1166"/>
          <w:marRight w:val="0"/>
          <w:marTop w:val="77"/>
          <w:marBottom w:val="0"/>
          <w:divBdr>
            <w:top w:val="none" w:sz="0" w:space="0" w:color="auto"/>
            <w:left w:val="none" w:sz="0" w:space="0" w:color="auto"/>
            <w:bottom w:val="none" w:sz="0" w:space="0" w:color="auto"/>
            <w:right w:val="none" w:sz="0" w:space="0" w:color="auto"/>
          </w:divBdr>
        </w:div>
      </w:divsChild>
    </w:div>
    <w:div w:id="2034645666">
      <w:bodyDiv w:val="1"/>
      <w:marLeft w:val="0"/>
      <w:marRight w:val="0"/>
      <w:marTop w:val="0"/>
      <w:marBottom w:val="0"/>
      <w:divBdr>
        <w:top w:val="none" w:sz="0" w:space="0" w:color="auto"/>
        <w:left w:val="none" w:sz="0" w:space="0" w:color="auto"/>
        <w:bottom w:val="none" w:sz="0" w:space="0" w:color="auto"/>
        <w:right w:val="none" w:sz="0" w:space="0" w:color="auto"/>
      </w:divBdr>
    </w:div>
    <w:div w:id="2052879365">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237D0-FAC9-4FF6-984D-E6890056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1169</Words>
  <Characters>6665</Characters>
  <Application>Microsoft Office Word</Application>
  <DocSecurity>0</DocSecurity>
  <Lines>55</Lines>
  <Paragraphs>15</Paragraphs>
  <ScaleCrop>false</ScaleCrop>
  <Company/>
  <LinksUpToDate>false</LinksUpToDate>
  <CharactersWithSpaces>7819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Chaili-P119</cp:lastModifiedBy>
  <cp:revision>4</cp:revision>
  <cp:lastPrinted>2021-08-03T02:59:00Z</cp:lastPrinted>
  <dcterms:created xsi:type="dcterms:W3CDTF">2022-08-10T08:23:00Z</dcterms:created>
  <dcterms:modified xsi:type="dcterms:W3CDTF">2022-08-10T08:23:00Z</dcterms:modified>
</cp:coreProperties>
</file>